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C2203" w14:textId="403B2D8E" w:rsidR="00397E28" w:rsidRPr="00D06859" w:rsidRDefault="000F1951" w:rsidP="00CA78C1">
      <w:pPr>
        <w:jc w:val="right"/>
        <w:rPr>
          <w:rFonts w:ascii="Arial" w:hAnsi="Arial" w:cs="Arial"/>
          <w:color w:val="222A35" w:themeColor="text2" w:themeShade="80"/>
          <w:sz w:val="24"/>
          <w:szCs w:val="24"/>
        </w:rPr>
      </w:pPr>
      <w:r>
        <w:rPr>
          <w:noProof/>
          <w:lang w:eastAsia="es-ES"/>
        </w:rPr>
        <mc:AlternateContent>
          <mc:Choice Requires="wps">
            <w:drawing>
              <wp:anchor distT="0" distB="0" distL="114300" distR="114300" simplePos="0" relativeHeight="251662336" behindDoc="0" locked="0" layoutInCell="1" allowOverlap="1" wp14:anchorId="394F7D33" wp14:editId="74BE1C5B">
                <wp:simplePos x="0" y="0"/>
                <wp:positionH relativeFrom="column">
                  <wp:posOffset>1947676</wp:posOffset>
                </wp:positionH>
                <wp:positionV relativeFrom="paragraph">
                  <wp:posOffset>-32187</wp:posOffset>
                </wp:positionV>
                <wp:extent cx="570015" cy="1294410"/>
                <wp:effectExtent l="0" t="0" r="0" b="1270"/>
                <wp:wrapNone/>
                <wp:docPr id="4" name="4 Cuadro de texto"/>
                <wp:cNvGraphicFramePr/>
                <a:graphic xmlns:a="http://schemas.openxmlformats.org/drawingml/2006/main">
                  <a:graphicData uri="http://schemas.microsoft.com/office/word/2010/wordprocessingShape">
                    <wps:wsp>
                      <wps:cNvSpPr txBox="1"/>
                      <wps:spPr>
                        <a:xfrm>
                          <a:off x="0" y="0"/>
                          <a:ext cx="570015" cy="12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E7368" w14:textId="5745C8DD" w:rsidR="000F1951" w:rsidRPr="000F1951" w:rsidRDefault="000F1951">
                            <w:pPr>
                              <w:rPr>
                                <w:rFonts w:ascii="Impact" w:hAnsi="Impact"/>
                                <w:b/>
                                <w:sz w:val="96"/>
                                <w:szCs w:val="96"/>
                              </w:rPr>
                            </w:pPr>
                            <w:r w:rsidRPr="000F1951">
                              <w:rPr>
                                <w:rFonts w:ascii="Impact" w:hAnsi="Impact"/>
                                <w:b/>
                                <w:sz w:val="96"/>
                                <w:szCs w:val="9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153.35pt;margin-top:-2.55pt;width:44.9pt;height:10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" filled="f" stroked="f" strokeweight=".5pt">
                <v:textbox>
                  <w:txbxContent>
                    <w:p w14:paraId="6B1E7368" w14:textId="5745C8DD" w:rsidR="000F1951" w:rsidRPr="000F1951" w:rsidRDefault="000F1951">
                      <w:pPr>
                        <w:rPr>
                          <w:rFonts w:ascii="Impact" w:hAnsi="Impact"/>
                          <w:b/>
                          <w:sz w:val="96"/>
                          <w:szCs w:val="96"/>
                        </w:rPr>
                      </w:pPr>
                      <w:r w:rsidRPr="000F1951">
                        <w:rPr>
                          <w:rFonts w:ascii="Impact" w:hAnsi="Impact"/>
                          <w:b/>
                          <w:sz w:val="96"/>
                          <w:szCs w:val="96"/>
                        </w:rPr>
                        <w:t>1</w:t>
                      </w:r>
                    </w:p>
                  </w:txbxContent>
                </v:textbox>
              </v:shape>
            </w:pict>
          </mc:Fallback>
        </mc:AlternateContent>
      </w:r>
      <w:r>
        <w:rPr>
          <w:noProof/>
          <w:lang w:eastAsia="es-ES"/>
        </w:rPr>
        <w:drawing>
          <wp:anchor distT="0" distB="0" distL="114935" distR="114935" simplePos="0" relativeHeight="251659264" behindDoc="1" locked="0" layoutInCell="1" allowOverlap="1" wp14:anchorId="4F843A19" wp14:editId="67A8775F">
            <wp:simplePos x="0" y="0"/>
            <wp:positionH relativeFrom="column">
              <wp:posOffset>-183515</wp:posOffset>
            </wp:positionH>
            <wp:positionV relativeFrom="paragraph">
              <wp:posOffset>114935</wp:posOffset>
            </wp:positionV>
            <wp:extent cx="2059305" cy="836930"/>
            <wp:effectExtent l="0" t="0" r="0" b="127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9305" cy="836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203808" w14:textId="3FCCDC54" w:rsidR="00397E28" w:rsidRDefault="000F1951" w:rsidP="00CA78C1">
      <w:pPr>
        <w:jc w:val="right"/>
        <w:rPr>
          <w:rFonts w:ascii="Arial" w:hAnsi="Arial" w:cs="Arial"/>
          <w:color w:val="222A35" w:themeColor="text2" w:themeShade="80"/>
          <w:sz w:val="24"/>
          <w:szCs w:val="24"/>
        </w:rPr>
      </w:pPr>
      <w:r>
        <w:rPr>
          <w:noProof/>
          <w:lang w:eastAsia="es-ES"/>
        </w:rPr>
        <w:drawing>
          <wp:anchor distT="0" distB="0" distL="114300" distR="114300" simplePos="0" relativeHeight="251661312" behindDoc="0" locked="0" layoutInCell="1" allowOverlap="1" wp14:anchorId="5F04CF48" wp14:editId="50A0E69B">
            <wp:simplePos x="0" y="0"/>
            <wp:positionH relativeFrom="column">
              <wp:posOffset>-293873</wp:posOffset>
            </wp:positionH>
            <wp:positionV relativeFrom="paragraph">
              <wp:posOffset>260083</wp:posOffset>
            </wp:positionV>
            <wp:extent cx="2500630" cy="363855"/>
            <wp:effectExtent l="0" t="0" r="0" b="0"/>
            <wp:wrapNone/>
            <wp:docPr id="27" name="Imagen 31" descr="Image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agen mm"/>
                    <pic:cNvPicPr>
                      <a:picLocks noChangeAspect="1" noChangeArrowheads="1"/>
                    </pic:cNvPicPr>
                  </pic:nvPicPr>
                  <pic:blipFill>
                    <a:blip r:embed="rId10"/>
                    <a:srcRect/>
                    <a:stretch>
                      <a:fillRect/>
                    </a:stretch>
                  </pic:blipFill>
                  <pic:spPr bwMode="auto">
                    <a:xfrm>
                      <a:off x="0" y="0"/>
                      <a:ext cx="2500630" cy="363855"/>
                    </a:xfrm>
                    <a:prstGeom prst="rect">
                      <a:avLst/>
                    </a:prstGeom>
                    <a:noFill/>
                    <a:ln w="9525">
                      <a:noFill/>
                      <a:miter lim="800000"/>
                      <a:headEnd/>
                      <a:tailEnd/>
                    </a:ln>
                  </pic:spPr>
                </pic:pic>
              </a:graphicData>
            </a:graphic>
          </wp:anchor>
        </w:drawing>
      </w:r>
    </w:p>
    <w:p w14:paraId="74924BF0" w14:textId="2B781B2F" w:rsidR="00D06859" w:rsidRDefault="00D06859" w:rsidP="00CA78C1">
      <w:pPr>
        <w:jc w:val="right"/>
        <w:rPr>
          <w:rFonts w:ascii="Arial" w:hAnsi="Arial" w:cs="Arial"/>
          <w:color w:val="222A35" w:themeColor="text2" w:themeShade="80"/>
          <w:sz w:val="24"/>
          <w:szCs w:val="24"/>
        </w:rPr>
      </w:pPr>
    </w:p>
    <w:p w14:paraId="39B79F15" w14:textId="5EA01EDD" w:rsidR="00D06859" w:rsidRDefault="00D06859" w:rsidP="00CA78C1">
      <w:pPr>
        <w:jc w:val="right"/>
        <w:rPr>
          <w:rFonts w:ascii="Arial" w:hAnsi="Arial" w:cs="Arial"/>
          <w:color w:val="222A35" w:themeColor="text2" w:themeShade="80"/>
          <w:sz w:val="24"/>
          <w:szCs w:val="24"/>
        </w:rPr>
      </w:pPr>
    </w:p>
    <w:p w14:paraId="540393FF" w14:textId="713AC603" w:rsidR="00D06859" w:rsidRPr="00D06859" w:rsidRDefault="00D06859" w:rsidP="00CA78C1">
      <w:pPr>
        <w:jc w:val="right"/>
        <w:rPr>
          <w:rFonts w:ascii="Arial" w:hAnsi="Arial" w:cs="Arial"/>
          <w:color w:val="222A35" w:themeColor="text2" w:themeShade="80"/>
          <w:sz w:val="24"/>
          <w:szCs w:val="24"/>
        </w:rPr>
      </w:pPr>
    </w:p>
    <w:p w14:paraId="00A54AA4" w14:textId="4F8753A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1C42B0A2" w14:textId="731519CD" w:rsidR="00397E28" w:rsidRPr="003C7BBE" w:rsidRDefault="00266086" w:rsidP="00397E28">
      <w:pPr>
        <w:spacing w:after="0" w:line="240" w:lineRule="auto"/>
        <w:jc w:val="center"/>
        <w:rPr>
          <w:rFonts w:ascii="Arial" w:hAnsi="Arial" w:cs="Arial"/>
          <w:b/>
          <w:sz w:val="48"/>
          <w:szCs w:val="48"/>
          <w:highlight w:val="yellow"/>
        </w:rPr>
      </w:pPr>
      <w:r w:rsidRPr="003C7BBE">
        <w:rPr>
          <w:rFonts w:ascii="Arial" w:hAnsi="Arial" w:cs="Arial"/>
          <w:b/>
          <w:sz w:val="48"/>
          <w:szCs w:val="48"/>
          <w:lang w:val="es-MX"/>
        </w:rPr>
        <w:t xml:space="preserve">NOTARIA </w:t>
      </w:r>
      <w:r w:rsidR="000F1951">
        <w:rPr>
          <w:rFonts w:ascii="Arial" w:hAnsi="Arial" w:cs="Arial"/>
          <w:b/>
          <w:sz w:val="48"/>
          <w:szCs w:val="48"/>
          <w:lang w:val="es-MX"/>
        </w:rPr>
        <w:t>PRIMERA DEL CIRCULO DE ARMENIA</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A9FBC2" w14:textId="37DE66AA" w:rsidR="00C7598B" w:rsidRDefault="00C7598B" w:rsidP="00503CBF">
      <w:pPr>
        <w:rPr>
          <w:rFonts w:ascii="Arial" w:hAnsi="Arial" w:cs="Arial"/>
          <w:b/>
          <w:sz w:val="24"/>
          <w:szCs w:val="24"/>
          <w:lang w:val="es-MX"/>
        </w:rPr>
      </w:pPr>
    </w:p>
    <w:p w14:paraId="01EF1794" w14:textId="129F9E2D" w:rsidR="00C7598B" w:rsidRDefault="00C7598B"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de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4C6B5D">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59" w:history="1">
            <w:r w:rsidR="00246580" w:rsidRPr="00246580">
              <w:rPr>
                <w:rStyle w:val="Hipervnculo"/>
                <w:rFonts w:ascii="Arial" w:hAnsi="Arial" w:cs="Arial"/>
                <w:noProof/>
                <w:sz w:val="24"/>
                <w:szCs w:val="24"/>
              </w:rPr>
              <w:t>2. AUTORIZACIÓN DE LA POLÍTICA DE TRATAMIENTO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6F14E311" w14:textId="6647BFD3"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0" w:history="1">
            <w:r w:rsidR="00246580" w:rsidRPr="00246580">
              <w:rPr>
                <w:rStyle w:val="Hipervnculo"/>
                <w:rFonts w:ascii="Arial" w:hAnsi="Arial" w:cs="Arial"/>
                <w:noProof/>
                <w:sz w:val="24"/>
                <w:szCs w:val="24"/>
              </w:rPr>
              <w:t>3. TRATAMIENTO Y FINALIDADES DE LAS BASES DE DATOS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0F580388" w14:textId="5C695731"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1" w:history="1">
            <w:r w:rsidR="00246580" w:rsidRPr="00246580">
              <w:rPr>
                <w:rStyle w:val="Hipervnculo"/>
                <w:rFonts w:ascii="Arial" w:hAnsi="Arial" w:cs="Arial"/>
                <w:noProof/>
                <w:sz w:val="24"/>
                <w:szCs w:val="24"/>
              </w:rPr>
              <w:t>4. DEFINICIONES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3E8C31BA" w14:textId="316336B4"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2" w:history="1">
            <w:r w:rsidR="00246580" w:rsidRPr="00246580">
              <w:rPr>
                <w:rStyle w:val="Hipervnculo"/>
                <w:rFonts w:ascii="Arial" w:hAnsi="Arial" w:cs="Arial"/>
                <w:noProof/>
                <w:sz w:val="24"/>
                <w:szCs w:val="24"/>
              </w:rPr>
              <w:t>5. DATOS DE NAVEGACIÓN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235C84B0" w14:textId="2F9A6D84"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3" w:history="1">
            <w:r w:rsidR="00246580" w:rsidRPr="00246580">
              <w:rPr>
                <w:rStyle w:val="Hipervnculo"/>
                <w:rFonts w:ascii="Arial" w:hAnsi="Arial" w:cs="Arial"/>
                <w:noProof/>
                <w:sz w:val="24"/>
                <w:szCs w:val="24"/>
              </w:rPr>
              <w:t>6. QUÉ SON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2F5B1ECB" w14:textId="005FD50E"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4" w:history="1">
            <w:r w:rsidR="00246580" w:rsidRPr="00246580">
              <w:rPr>
                <w:rStyle w:val="Hipervnculo"/>
                <w:rFonts w:ascii="Arial" w:hAnsi="Arial" w:cs="Arial"/>
                <w:noProof/>
                <w:sz w:val="24"/>
                <w:szCs w:val="24"/>
              </w:rPr>
              <w:t>7.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55B916D4" w14:textId="19B6CE90"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5" w:history="1">
            <w:r w:rsidR="00246580" w:rsidRPr="00246580">
              <w:rPr>
                <w:rStyle w:val="Hipervnculo"/>
                <w:rFonts w:ascii="Arial" w:hAnsi="Arial" w:cs="Arial"/>
                <w:noProof/>
                <w:sz w:val="24"/>
                <w:szCs w:val="24"/>
              </w:rPr>
              <w:t>8. DEL USO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38ADAEFD" w14:textId="69EE3034"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6" w:history="1">
            <w:r w:rsidR="00246580" w:rsidRPr="00246580">
              <w:rPr>
                <w:rStyle w:val="Hipervnculo"/>
                <w:rFonts w:ascii="Arial" w:hAnsi="Arial" w:cs="Arial"/>
                <w:noProof/>
                <w:sz w:val="24"/>
                <w:szCs w:val="24"/>
              </w:rPr>
              <w:t>9. CLASE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7A1EEFEE" w14:textId="58D88B91"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7" w:history="1">
            <w:r w:rsidR="00246580" w:rsidRPr="00246580">
              <w:rPr>
                <w:rStyle w:val="Hipervnculo"/>
                <w:rFonts w:ascii="Arial" w:hAnsi="Arial" w:cs="Arial"/>
                <w:noProof/>
                <w:sz w:val="24"/>
                <w:szCs w:val="24"/>
              </w:rPr>
              <w:t>9.1. COOKIES ESENCIALES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0FE77D5E" w14:textId="72295422"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8" w:history="1">
            <w:r w:rsidR="00246580" w:rsidRPr="00246580">
              <w:rPr>
                <w:rStyle w:val="Hipervnculo"/>
                <w:rFonts w:ascii="Arial" w:hAnsi="Arial" w:cs="Arial"/>
                <w:noProof/>
                <w:sz w:val="24"/>
                <w:szCs w:val="24"/>
              </w:rPr>
              <w:t>9.2. COOKIES FUNCIONALES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3EC13506" w14:textId="71EF8301"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69" w:history="1">
            <w:r w:rsidR="00246580" w:rsidRPr="00246580">
              <w:rPr>
                <w:rStyle w:val="Hipervnculo"/>
                <w:rFonts w:ascii="Arial" w:hAnsi="Arial" w:cs="Arial"/>
                <w:noProof/>
                <w:sz w:val="24"/>
                <w:szCs w:val="24"/>
              </w:rPr>
              <w:t>9.3. COOKIES DE PUBLICIDAD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151BF1A9" w14:textId="63EE47EA"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0" w:history="1">
            <w:r w:rsidR="00246580" w:rsidRPr="00246580">
              <w:rPr>
                <w:rStyle w:val="Hipervnculo"/>
                <w:rFonts w:ascii="Arial" w:hAnsi="Arial" w:cs="Arial"/>
                <w:noProof/>
                <w:sz w:val="24"/>
                <w:szCs w:val="24"/>
              </w:rPr>
              <w:t>9.4. COOKIES DE ANÁLISIS O DESEMPEÑO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12A8FF" w14:textId="71C3B826"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1" w:history="1">
            <w:r w:rsidR="00246580" w:rsidRPr="00246580">
              <w:rPr>
                <w:rStyle w:val="Hipervnculo"/>
                <w:rFonts w:ascii="Arial" w:hAnsi="Arial" w:cs="Arial"/>
                <w:noProof/>
                <w:sz w:val="24"/>
                <w:szCs w:val="24"/>
              </w:rPr>
              <w:t>9.5. COOKIES DE GEOLOCALIZACIÓN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22EA3F37" w14:textId="4E0CBFD3"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2" w:history="1">
            <w:r w:rsidR="00246580" w:rsidRPr="00246580">
              <w:rPr>
                <w:rStyle w:val="Hipervnculo"/>
                <w:rFonts w:ascii="Arial" w:hAnsi="Arial" w:cs="Arial"/>
                <w:noProof/>
                <w:sz w:val="24"/>
                <w:szCs w:val="24"/>
              </w:rPr>
              <w:t>10. DURACIÓNDE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0F87EF22" w14:textId="46A63C3D"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3" w:history="1">
            <w:r w:rsidR="00246580" w:rsidRPr="00246580">
              <w:rPr>
                <w:rStyle w:val="Hipervnculo"/>
                <w:rFonts w:ascii="Arial" w:hAnsi="Arial" w:cs="Arial"/>
                <w:noProof/>
                <w:sz w:val="24"/>
                <w:szCs w:val="24"/>
              </w:rPr>
              <w:t>10.1. COOKIES DE SESIÓN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CEDB022" w14:textId="2B97FECC"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4" w:history="1">
            <w:r w:rsidR="00246580" w:rsidRPr="00246580">
              <w:rPr>
                <w:rStyle w:val="Hipervnculo"/>
                <w:rFonts w:ascii="Arial" w:hAnsi="Arial" w:cs="Arial"/>
                <w:noProof/>
                <w:sz w:val="24"/>
                <w:szCs w:val="24"/>
              </w:rPr>
              <w:t>10.2. COOKIES PERSISTENTES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58AFECF" w14:textId="5A433C29"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5" w:history="1">
            <w:r w:rsidR="00246580" w:rsidRPr="00246580">
              <w:rPr>
                <w:rStyle w:val="Hipervnculo"/>
                <w:rFonts w:ascii="Arial" w:hAnsi="Arial" w:cs="Arial"/>
                <w:noProof/>
                <w:sz w:val="24"/>
                <w:szCs w:val="24"/>
              </w:rPr>
              <w:t>10.3. COOKIES PROPIAS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05E5224" w14:textId="0BE18885"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6" w:history="1">
            <w:r w:rsidR="00246580" w:rsidRPr="00246580">
              <w:rPr>
                <w:rStyle w:val="Hipervnculo"/>
                <w:rFonts w:ascii="Arial" w:hAnsi="Arial" w:cs="Arial"/>
                <w:noProof/>
                <w:sz w:val="24"/>
                <w:szCs w:val="24"/>
              </w:rPr>
              <w:t>11. COOKIES COMPARTIDAS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D823486" w14:textId="1A1CF14B"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7" w:history="1">
            <w:r w:rsidR="00246580" w:rsidRPr="00246580">
              <w:rPr>
                <w:rStyle w:val="Hipervnculo"/>
                <w:rFonts w:ascii="Arial" w:hAnsi="Arial" w:cs="Arial"/>
                <w:noProof/>
                <w:sz w:val="24"/>
                <w:szCs w:val="24"/>
              </w:rPr>
              <w:t>12. ALMACENAMIENTO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3725E5DA" w14:textId="3017FD40"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8" w:history="1">
            <w:r w:rsidR="00246580" w:rsidRPr="00246580">
              <w:rPr>
                <w:rStyle w:val="Hipervnculo"/>
                <w:rFonts w:ascii="Arial" w:hAnsi="Arial" w:cs="Arial"/>
                <w:noProof/>
                <w:sz w:val="24"/>
                <w:szCs w:val="24"/>
              </w:rPr>
              <w:t>13. DESACTIVACIÓN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43EFA8B2" w14:textId="7DF30BB2"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79" w:history="1">
            <w:r w:rsidR="00246580" w:rsidRPr="00246580">
              <w:rPr>
                <w:rStyle w:val="Hipervnculo"/>
                <w:rFonts w:ascii="Arial" w:hAnsi="Arial" w:cs="Arial"/>
                <w:noProof/>
                <w:sz w:val="24"/>
                <w:szCs w:val="24"/>
              </w:rPr>
              <w:t>14. RETIRO DEL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5C279FF6" w14:textId="6196F20D"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80" w:history="1">
            <w:r w:rsidR="00246580" w:rsidRPr="00246580">
              <w:rPr>
                <w:rStyle w:val="Hipervnculo"/>
                <w:rFonts w:ascii="Arial" w:hAnsi="Arial" w:cs="Arial"/>
                <w:noProof/>
                <w:sz w:val="24"/>
                <w:szCs w:val="24"/>
              </w:rPr>
              <w:t>15. AJUSTES O CAMBIOS EN EL PRESENTE MANUAL</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77307E66" w14:textId="40827DC7"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81" w:history="1">
            <w:r w:rsidR="00246580" w:rsidRPr="00246580">
              <w:rPr>
                <w:rStyle w:val="Hipervnculo"/>
                <w:rFonts w:ascii="Arial" w:hAnsi="Arial" w:cs="Arial"/>
                <w:noProof/>
                <w:sz w:val="24"/>
                <w:szCs w:val="24"/>
              </w:rPr>
              <w:t>16. MEDIDAS DE SEGURIDAD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1A6E0DB0" w14:textId="0DE615E4"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82" w:history="1">
            <w:r w:rsidR="00246580" w:rsidRPr="00246580">
              <w:rPr>
                <w:rStyle w:val="Hipervnculo"/>
                <w:rFonts w:ascii="Arial" w:hAnsi="Arial" w:cs="Arial"/>
                <w:noProof/>
                <w:sz w:val="24"/>
                <w:szCs w:val="24"/>
              </w:rPr>
              <w:t>17. TRANSFERENCIA A OTROS PAÍSES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0B0FCB85" w14:textId="624BE43B"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83" w:history="1">
            <w:r w:rsidR="00246580" w:rsidRPr="00246580">
              <w:rPr>
                <w:rStyle w:val="Hipervnculo"/>
                <w:rFonts w:ascii="Arial" w:hAnsi="Arial" w:cs="Arial"/>
                <w:noProof/>
                <w:sz w:val="24"/>
                <w:szCs w:val="24"/>
              </w:rPr>
              <w:t>18. RESTRICCIONES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15</w:t>
            </w:r>
            <w:r w:rsidR="00246580" w:rsidRPr="00246580">
              <w:rPr>
                <w:rFonts w:ascii="Arial" w:hAnsi="Arial" w:cs="Arial"/>
                <w:noProof/>
                <w:webHidden/>
                <w:sz w:val="24"/>
                <w:szCs w:val="24"/>
              </w:rPr>
              <w:fldChar w:fldCharType="end"/>
            </w:r>
          </w:hyperlink>
        </w:p>
        <w:p w14:paraId="77FF51BA" w14:textId="7D228956"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84" w:history="1">
            <w:r w:rsidR="00246580" w:rsidRPr="00246580">
              <w:rPr>
                <w:rStyle w:val="Hipervnculo"/>
                <w:rFonts w:ascii="Arial" w:hAnsi="Arial" w:cs="Arial"/>
                <w:noProof/>
                <w:sz w:val="24"/>
                <w:szCs w:val="24"/>
              </w:rPr>
              <w:t>19. USO DE SOFTWARE</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16</w:t>
            </w:r>
            <w:r w:rsidR="00246580" w:rsidRPr="00246580">
              <w:rPr>
                <w:rFonts w:ascii="Arial" w:hAnsi="Arial" w:cs="Arial"/>
                <w:noProof/>
                <w:webHidden/>
                <w:sz w:val="24"/>
                <w:szCs w:val="24"/>
              </w:rPr>
              <w:fldChar w:fldCharType="end"/>
            </w:r>
          </w:hyperlink>
        </w:p>
        <w:p w14:paraId="18EF576A" w14:textId="41F2A9BB"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85" w:history="1">
            <w:r w:rsidR="00246580" w:rsidRPr="00246580">
              <w:rPr>
                <w:rStyle w:val="Hipervnculo"/>
                <w:rFonts w:ascii="Arial" w:hAnsi="Arial" w:cs="Arial"/>
                <w:noProof/>
                <w:sz w:val="24"/>
                <w:szCs w:val="24"/>
              </w:rPr>
              <w:t>20. USO Y CIERRE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16</w:t>
            </w:r>
            <w:r w:rsidR="00246580" w:rsidRPr="00246580">
              <w:rPr>
                <w:rFonts w:ascii="Arial" w:hAnsi="Arial" w:cs="Arial"/>
                <w:noProof/>
                <w:webHidden/>
                <w:sz w:val="24"/>
                <w:szCs w:val="24"/>
              </w:rPr>
              <w:fldChar w:fldCharType="end"/>
            </w:r>
          </w:hyperlink>
        </w:p>
        <w:p w14:paraId="30F94750" w14:textId="0D72283D"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86" w:history="1">
            <w:r w:rsidR="00246580" w:rsidRPr="00246580">
              <w:rPr>
                <w:rStyle w:val="Hipervnculo"/>
                <w:rFonts w:ascii="Arial" w:hAnsi="Arial" w:cs="Arial"/>
                <w:noProof/>
                <w:sz w:val="24"/>
                <w:szCs w:val="24"/>
              </w:rPr>
              <w:t>21. REVISIÓN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66319EAD" w14:textId="5CEE6FFB" w:rsidR="00246580" w:rsidRPr="00246580" w:rsidRDefault="004C6B5D">
          <w:pPr>
            <w:pStyle w:val="TDC1"/>
            <w:tabs>
              <w:tab w:val="right" w:leader="dot" w:pos="8828"/>
            </w:tabs>
            <w:rPr>
              <w:rFonts w:ascii="Arial" w:eastAsiaTheme="minorEastAsia" w:hAnsi="Arial" w:cs="Arial"/>
              <w:noProof/>
              <w:sz w:val="24"/>
              <w:szCs w:val="24"/>
              <w:lang w:val="es-CO" w:eastAsia="es-CO"/>
            </w:rPr>
          </w:pPr>
          <w:hyperlink w:anchor="_Toc54652487" w:history="1">
            <w:r w:rsidR="00246580" w:rsidRPr="00246580">
              <w:rPr>
                <w:rStyle w:val="Hipervnculo"/>
                <w:rFonts w:ascii="Arial" w:hAnsi="Arial" w:cs="Arial"/>
                <w:noProof/>
                <w:sz w:val="24"/>
                <w:szCs w:val="24"/>
              </w:rPr>
              <w:t>22. VIGENCIA</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712F9952" w14:textId="4A19C5D1" w:rsidR="00246580" w:rsidRDefault="00246580" w:rsidP="00DB3390">
      <w:pPr>
        <w:spacing w:after="0" w:line="240" w:lineRule="auto"/>
        <w:jc w:val="both"/>
        <w:rPr>
          <w:rFonts w:ascii="Arial" w:hAnsi="Arial" w:cs="Arial"/>
          <w:color w:val="222A35" w:themeColor="text2" w:themeShade="80"/>
          <w:sz w:val="24"/>
          <w:szCs w:val="24"/>
        </w:rPr>
      </w:pPr>
    </w:p>
    <w:p w14:paraId="59C6B379" w14:textId="36E00CEA" w:rsidR="00246580" w:rsidRDefault="00246580" w:rsidP="00DB3390">
      <w:pPr>
        <w:spacing w:after="0" w:line="240" w:lineRule="auto"/>
        <w:jc w:val="both"/>
        <w:rPr>
          <w:rFonts w:ascii="Arial" w:hAnsi="Arial" w:cs="Arial"/>
          <w:color w:val="222A35" w:themeColor="text2" w:themeShade="80"/>
          <w:sz w:val="24"/>
          <w:szCs w:val="24"/>
        </w:rPr>
      </w:pPr>
    </w:p>
    <w:p w14:paraId="7A22E841" w14:textId="77777777" w:rsidR="00BA59E9" w:rsidRDefault="00BA59E9" w:rsidP="00DB3390">
      <w:pPr>
        <w:spacing w:after="0" w:line="240" w:lineRule="auto"/>
        <w:jc w:val="both"/>
        <w:rPr>
          <w:rFonts w:ascii="Arial" w:hAnsi="Arial" w:cs="Arial"/>
          <w:color w:val="222A35" w:themeColor="text2" w:themeShade="80"/>
          <w:sz w:val="24"/>
          <w:szCs w:val="24"/>
        </w:rPr>
      </w:pPr>
    </w:p>
    <w:p w14:paraId="5F3F075E" w14:textId="77777777"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0" w:name="_Toc44451308"/>
      <w:bookmarkStart w:id="1" w:name="_Toc54652458"/>
      <w:r w:rsidRPr="00D06859">
        <w:t xml:space="preserve">1. </w:t>
      </w:r>
      <w:bookmarkEnd w:id="0"/>
      <w:r w:rsidR="00D06859" w:rsidRPr="00D06859">
        <w:t>ACEPTACIÓN DE CONDICIONES DE USO</w:t>
      </w:r>
      <w:bookmarkEnd w:id="1"/>
    </w:p>
    <w:p w14:paraId="7852CDC1" w14:textId="77777777" w:rsidR="00D06859" w:rsidRPr="00D06859" w:rsidRDefault="00D06859" w:rsidP="00D06859">
      <w:pPr>
        <w:rPr>
          <w:lang w:val="es-CO"/>
        </w:rPr>
      </w:pPr>
    </w:p>
    <w:p w14:paraId="46F7813C" w14:textId="0A394F7B" w:rsidR="00292961"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4D5">
        <w:rPr>
          <w:rFonts w:ascii="Arial" w:hAnsi="Arial" w:cs="Arial"/>
          <w:bCs/>
          <w:noProof/>
          <w:sz w:val="24"/>
          <w:szCs w:val="24"/>
        </w:rPr>
        <w:t xml:space="preserve">La </w:t>
      </w:r>
      <w:r w:rsidR="000F1951">
        <w:rPr>
          <w:rFonts w:ascii="Arial" w:hAnsi="Arial" w:cs="Arial"/>
          <w:b/>
          <w:noProof/>
          <w:sz w:val="24"/>
          <w:szCs w:val="24"/>
        </w:rPr>
        <w:t>NOTARIA PRIMERA DEL CIRCULO DE ARMENIA</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9034D5">
        <w:rPr>
          <w:rFonts w:ascii="Arial" w:hAnsi="Arial" w:cs="Arial"/>
          <w:sz w:val="24"/>
          <w:szCs w:val="24"/>
        </w:rPr>
        <w:t>Notaria</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1D480D20" w14:textId="77777777" w:rsidR="00256138" w:rsidRPr="00D06859" w:rsidRDefault="00256138" w:rsidP="00DB3390">
      <w:pPr>
        <w:spacing w:after="0" w:line="360" w:lineRule="auto"/>
        <w:jc w:val="both"/>
        <w:rPr>
          <w:rFonts w:ascii="Arial" w:hAnsi="Arial" w:cs="Arial"/>
          <w:sz w:val="24"/>
          <w:szCs w:val="24"/>
        </w:rPr>
      </w:pPr>
    </w:p>
    <w:p w14:paraId="58DB6960" w14:textId="0F71E387" w:rsidR="00AB0CC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702C4BCE" w14:textId="77777777" w:rsidR="00256138" w:rsidRPr="00D06859" w:rsidRDefault="00256138" w:rsidP="00AB0CC9">
      <w:pPr>
        <w:spacing w:after="0" w:line="360" w:lineRule="auto"/>
        <w:jc w:val="both"/>
        <w:rPr>
          <w:rFonts w:ascii="Arial" w:hAnsi="Arial" w:cs="Arial"/>
          <w:sz w:val="24"/>
          <w:szCs w:val="24"/>
        </w:rPr>
      </w:pPr>
    </w:p>
    <w:p w14:paraId="3643017F" w14:textId="1FA1C53C" w:rsidR="00E002F1" w:rsidRPr="00256138" w:rsidRDefault="00AB0CC9" w:rsidP="00E002F1">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0F1951">
        <w:rPr>
          <w:rFonts w:ascii="Arial" w:hAnsi="Arial" w:cs="Arial"/>
          <w:b/>
          <w:noProof/>
          <w:sz w:val="24"/>
          <w:szCs w:val="24"/>
        </w:rPr>
        <w:t>NOTARIA PRIMERA DEL CIRCULO DE ARMENIA</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0F1951">
        <w:rPr>
          <w:rFonts w:ascii="Arial" w:hAnsi="Arial" w:cs="Arial"/>
          <w:b/>
          <w:noProof/>
          <w:sz w:val="24"/>
          <w:szCs w:val="24"/>
        </w:rPr>
        <w:t>NOTARIA PRIMERA DEL CIRCULO DE ARMENIA</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1D20E9C6" w14:textId="77777777" w:rsidR="000B5711" w:rsidRPr="00D06859" w:rsidRDefault="000B5711" w:rsidP="00C32F2A">
      <w:pPr>
        <w:spacing w:line="360" w:lineRule="auto"/>
        <w:jc w:val="both"/>
        <w:rPr>
          <w:rFonts w:ascii="Arial" w:hAnsi="Arial" w:cs="Arial"/>
          <w:sz w:val="24"/>
          <w:szCs w:val="24"/>
        </w:rPr>
      </w:pPr>
    </w:p>
    <w:p w14:paraId="36A1362C" w14:textId="7CB91B81" w:rsidR="005C7A21" w:rsidRDefault="00D06859" w:rsidP="00F42AE4">
      <w:pPr>
        <w:pStyle w:val="Ttulo1"/>
        <w:numPr>
          <w:ilvl w:val="0"/>
          <w:numId w:val="0"/>
        </w:numPr>
        <w:ind w:left="720"/>
        <w:jc w:val="center"/>
      </w:pPr>
      <w:bookmarkStart w:id="2" w:name="_Toc54652459"/>
      <w:r w:rsidRPr="00F42AE4">
        <w:t>2</w:t>
      </w:r>
      <w:r w:rsidR="005C7A21" w:rsidRPr="00F42AE4">
        <w:t>. AUTORIZACIÓN DE LA POLÍTICA DE TRATAMIENTO</w:t>
      </w:r>
      <w:bookmarkEnd w:id="2"/>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De acuerdo con el artículo 9 de la Ley 1581 de 2012, para el tratamiento de datos personales se requiere la autorización previa e informada del Titular, mediante la </w:t>
      </w:r>
      <w:r w:rsidRPr="00D06859">
        <w:rPr>
          <w:rFonts w:ascii="Arial" w:hAnsi="Arial" w:cs="Arial"/>
          <w:sz w:val="24"/>
          <w:szCs w:val="24"/>
        </w:rPr>
        <w:lastRenderedPageBreak/>
        <w:t>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6EAF8FAE"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w:t>
      </w:r>
      <w:r w:rsidR="000F1951">
        <w:rPr>
          <w:rFonts w:ascii="Arial" w:hAnsi="Arial" w:cs="Arial"/>
          <w:b/>
          <w:noProof/>
          <w:sz w:val="24"/>
          <w:szCs w:val="24"/>
        </w:rPr>
        <w:t>NOTARIA PRIMERA DEL CIRCULO DE ARMENIA</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3" w:name="_Toc54652460"/>
      <w:r w:rsidRPr="00F42AE4">
        <w:t>3</w:t>
      </w:r>
      <w:r w:rsidR="005C7A21" w:rsidRPr="00F42AE4">
        <w:t>. TRATAMIENTO Y FINALIDADES DE LAS BASES DE DATOS</w:t>
      </w:r>
      <w:bookmarkEnd w:id="3"/>
    </w:p>
    <w:p w14:paraId="0E3B3749" w14:textId="77777777" w:rsidR="00F42AE4" w:rsidRPr="00F42AE4" w:rsidRDefault="00F42AE4" w:rsidP="00F42AE4">
      <w:pPr>
        <w:rPr>
          <w:lang w:val="es-CO"/>
        </w:rPr>
      </w:pPr>
    </w:p>
    <w:p w14:paraId="45B7E2EB" w14:textId="767A5111"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000F1951">
        <w:rPr>
          <w:rFonts w:ascii="Arial" w:hAnsi="Arial" w:cs="Arial"/>
          <w:b/>
          <w:noProof/>
          <w:sz w:val="24"/>
          <w:szCs w:val="24"/>
        </w:rPr>
        <w:t>NOTARIA PRIMERA DEL CIRCULO DE ARMENIA</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lleva a cabo el tratamiento de datos personales relativos a personas naturales que están contenidos y son tratados en bases de datos destinadas a finalidades legítimas, cumpliendo con la Constitución y la Ley. Finalidades que están 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4" w:name="_Toc54652461"/>
      <w:bookmarkStart w:id="5" w:name="_Toc44451309"/>
      <w:r>
        <w:t>4</w:t>
      </w:r>
      <w:r w:rsidRPr="00D06859">
        <w:t>. DEFINICIONES</w:t>
      </w:r>
      <w:bookmarkEnd w:id="4"/>
      <w:r w:rsidRPr="00D06859">
        <w:t xml:space="preserve"> </w:t>
      </w:r>
      <w:bookmarkEnd w:id="5"/>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lastRenderedPageBreak/>
        <w:t>Aviso de Privacidad:</w:t>
      </w:r>
      <w:r w:rsidRPr="00D06859">
        <w:rPr>
          <w:rFonts w:ascii="Arial" w:hAnsi="Arial" w:cs="Arial"/>
          <w:sz w:val="24"/>
          <w:szCs w:val="24"/>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79DC3961" w:rsidR="001228FB" w:rsidRPr="002249DF"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los mismos dentro o fuera del territorio de la República de Colombia cuando tenga por objeto la realización de un tratamiento por el encargado por cuenta del responsable.</w:t>
      </w:r>
    </w:p>
    <w:p w14:paraId="552705B0" w14:textId="4F740024" w:rsidR="00CE5D4C" w:rsidRDefault="00CE5D4C" w:rsidP="00F42AE4">
      <w:pPr>
        <w:pStyle w:val="Ttulo1"/>
        <w:numPr>
          <w:ilvl w:val="0"/>
          <w:numId w:val="0"/>
        </w:numPr>
        <w:ind w:left="720"/>
        <w:jc w:val="center"/>
      </w:pPr>
      <w:bookmarkStart w:id="6" w:name="_Toc54652462"/>
      <w:r w:rsidRPr="00F42AE4">
        <w:t>5. DATOS DE NAVEGACIÓN</w:t>
      </w:r>
      <w:bookmarkEnd w:id="6"/>
    </w:p>
    <w:p w14:paraId="303650D4" w14:textId="77777777" w:rsidR="00F42AE4" w:rsidRPr="00F42AE4" w:rsidRDefault="00F42AE4" w:rsidP="00F42AE4">
      <w:pPr>
        <w:rPr>
          <w:lang w:val="es-CO"/>
        </w:rPr>
      </w:pPr>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7" w:name="_Toc54652463"/>
      <w:r w:rsidRPr="00F42AE4">
        <w:t>6</w:t>
      </w:r>
      <w:r w:rsidR="00CF73A1" w:rsidRPr="00F42AE4">
        <w:t xml:space="preserve">. </w:t>
      </w:r>
      <w:r w:rsidR="006231ED" w:rsidRPr="00F42AE4">
        <w:t xml:space="preserve">QUÉ SON LAS </w:t>
      </w:r>
      <w:r w:rsidRPr="00F42AE4">
        <w:t>COOKIES</w:t>
      </w:r>
      <w:bookmarkEnd w:id="7"/>
    </w:p>
    <w:p w14:paraId="1D1C6474" w14:textId="77777777" w:rsidR="00F42AE4" w:rsidRPr="00F42AE4" w:rsidRDefault="00F42AE4" w:rsidP="00F42AE4">
      <w:pPr>
        <w:rPr>
          <w:lang w:val="es-CO"/>
        </w:rPr>
      </w:pPr>
    </w:p>
    <w:p w14:paraId="12861444" w14:textId="01B32C2A"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w:t>
      </w:r>
      <w:r w:rsidR="000F1951">
        <w:rPr>
          <w:rFonts w:ascii="Arial" w:hAnsi="Arial" w:cs="Arial"/>
          <w:b/>
          <w:noProof/>
          <w:sz w:val="24"/>
          <w:szCs w:val="24"/>
        </w:rPr>
        <w:t>NOTARIA PRIMERA DEL CIRCULO DE ARMENIA</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8" w:name="_Toc54652464"/>
      <w:r w:rsidRPr="00F42AE4">
        <w:t>7</w:t>
      </w:r>
      <w:r w:rsidR="00CF73A1" w:rsidRPr="00F42AE4">
        <w:t xml:space="preserve">. </w:t>
      </w:r>
      <w:r w:rsidRPr="00F42AE4">
        <w:t>CONSENTIMIENTO</w:t>
      </w:r>
      <w:bookmarkEnd w:id="8"/>
    </w:p>
    <w:p w14:paraId="4F19F4A0" w14:textId="77777777" w:rsidR="00F42AE4" w:rsidRPr="00F42AE4" w:rsidRDefault="00F42AE4" w:rsidP="00F42AE4">
      <w:pPr>
        <w:rPr>
          <w:lang w:val="es-CO"/>
        </w:rPr>
      </w:pPr>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443CDF18" w14:textId="4CFA1B59" w:rsidR="006231ED" w:rsidRDefault="004C16ED" w:rsidP="00F42AE4">
      <w:pPr>
        <w:pStyle w:val="Ttulo1"/>
        <w:numPr>
          <w:ilvl w:val="0"/>
          <w:numId w:val="0"/>
        </w:numPr>
        <w:ind w:left="720"/>
        <w:jc w:val="center"/>
      </w:pPr>
      <w:bookmarkStart w:id="9" w:name="_Toc54652465"/>
      <w:r w:rsidRPr="00F42AE4">
        <w:t>8</w:t>
      </w:r>
      <w:r w:rsidR="006231ED" w:rsidRPr="00F42AE4">
        <w:t xml:space="preserve">. </w:t>
      </w:r>
      <w:r w:rsidRPr="00F42AE4">
        <w:t xml:space="preserve">DEL USO DE </w:t>
      </w:r>
      <w:r w:rsidR="006231ED" w:rsidRPr="00F42AE4">
        <w:t>COOKIES</w:t>
      </w:r>
      <w:bookmarkEnd w:id="9"/>
    </w:p>
    <w:p w14:paraId="31F815E0" w14:textId="77777777" w:rsidR="00F42AE4" w:rsidRPr="00F42AE4" w:rsidRDefault="00F42AE4" w:rsidP="00F42AE4">
      <w:pPr>
        <w:rPr>
          <w:lang w:val="es-CO"/>
        </w:rPr>
      </w:pPr>
    </w:p>
    <w:p w14:paraId="728075AF" w14:textId="3331F861" w:rsidR="009571C0" w:rsidRDefault="007D4116" w:rsidP="00C32F2A">
      <w:pPr>
        <w:spacing w:line="360" w:lineRule="auto"/>
        <w:jc w:val="both"/>
        <w:rPr>
          <w:rFonts w:ascii="Arial" w:hAnsi="Arial" w:cs="Arial"/>
          <w:sz w:val="24"/>
          <w:szCs w:val="24"/>
        </w:rPr>
      </w:pPr>
      <w:r>
        <w:rPr>
          <w:rFonts w:ascii="Arial" w:hAnsi="Arial" w:cs="Arial"/>
          <w:sz w:val="24"/>
          <w:szCs w:val="24"/>
        </w:rPr>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w:t>
      </w:r>
      <w:r w:rsidR="000F1951">
        <w:rPr>
          <w:rFonts w:ascii="Arial" w:hAnsi="Arial" w:cs="Arial"/>
          <w:b/>
          <w:noProof/>
          <w:sz w:val="24"/>
          <w:szCs w:val="24"/>
        </w:rPr>
        <w:t>NOTARIA PRIMERA DEL CIRCULO DE ARMENIA</w:t>
      </w:r>
      <w:r w:rsidR="004C16ED" w:rsidRPr="00D06859">
        <w:rPr>
          <w:rFonts w:ascii="Arial" w:hAnsi="Arial" w:cs="Arial"/>
          <w:sz w:val="24"/>
          <w:szCs w:val="24"/>
        </w:rPr>
        <w:t>.</w:t>
      </w:r>
    </w:p>
    <w:p w14:paraId="56A970FA" w14:textId="51A10767" w:rsidR="00B21899" w:rsidRDefault="00B21899" w:rsidP="00F42AE4">
      <w:pPr>
        <w:pStyle w:val="Ttulo1"/>
        <w:numPr>
          <w:ilvl w:val="0"/>
          <w:numId w:val="0"/>
        </w:numPr>
        <w:ind w:left="720"/>
        <w:jc w:val="center"/>
      </w:pPr>
      <w:bookmarkStart w:id="10" w:name="_Toc54652466"/>
      <w:r w:rsidRPr="00F42AE4">
        <w:t>9. CLASE DE COOKIES</w:t>
      </w:r>
      <w:bookmarkEnd w:id="10"/>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1" w:name="_Toc54652467"/>
      <w:r w:rsidRPr="00F42AE4">
        <w:t>9.1.</w:t>
      </w:r>
      <w:r w:rsidRPr="00D06859">
        <w:t xml:space="preserve"> </w:t>
      </w:r>
      <w:r w:rsidRPr="00F42AE4">
        <w:t>COOKIES ESENCIALES</w:t>
      </w:r>
      <w:bookmarkEnd w:id="11"/>
    </w:p>
    <w:p w14:paraId="1F31F21C" w14:textId="77777777" w:rsidR="00F42AE4" w:rsidRPr="00F42AE4" w:rsidRDefault="00F42AE4" w:rsidP="00F42AE4">
      <w:pPr>
        <w:rPr>
          <w:lang w:val="es-CO"/>
        </w:rPr>
      </w:pPr>
    </w:p>
    <w:p w14:paraId="717D8FB7" w14:textId="20901C64"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w:t>
      </w:r>
      <w:r w:rsidR="000F1951">
        <w:rPr>
          <w:rFonts w:ascii="Arial" w:hAnsi="Arial" w:cs="Arial"/>
          <w:b/>
          <w:noProof/>
          <w:sz w:val="24"/>
          <w:szCs w:val="24"/>
        </w:rPr>
        <w:t>NOTARIA PRIMERA DEL CIRCULO DE ARMENIA</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2" w:name="_Toc54652468"/>
      <w:r w:rsidRPr="00F42AE4">
        <w:t>9.2. COOKIES FUNCIONALES</w:t>
      </w:r>
      <w:bookmarkEnd w:id="12"/>
    </w:p>
    <w:p w14:paraId="6B06F2A9" w14:textId="77777777" w:rsidR="00F42AE4" w:rsidRPr="00F42AE4" w:rsidRDefault="00F42AE4" w:rsidP="00F42AE4">
      <w:pPr>
        <w:rPr>
          <w:lang w:val="es-CO"/>
        </w:rPr>
      </w:pPr>
    </w:p>
    <w:p w14:paraId="1E2A964B" w14:textId="6D985661"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w:t>
      </w:r>
      <w:r w:rsidR="000F1951">
        <w:rPr>
          <w:rFonts w:ascii="Arial" w:hAnsi="Arial" w:cs="Arial"/>
          <w:b/>
          <w:noProof/>
          <w:sz w:val="24"/>
          <w:szCs w:val="24"/>
        </w:rPr>
        <w:t>NOTARIA PRIMERA DEL CIRCULO DE ARMENIA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3" w:name="_Toc54652469"/>
      <w:r w:rsidRPr="00F42AE4">
        <w:t>9.</w:t>
      </w:r>
      <w:r w:rsidR="00B21899" w:rsidRPr="00F42AE4">
        <w:t>3.</w:t>
      </w:r>
      <w:r w:rsidRPr="00F42AE4">
        <w:t xml:space="preserve"> COOKIES DE PUBLICIDAD</w:t>
      </w:r>
      <w:bookmarkEnd w:id="13"/>
    </w:p>
    <w:p w14:paraId="687E1D59" w14:textId="77777777" w:rsidR="00F42AE4" w:rsidRPr="00F42AE4" w:rsidRDefault="00F42AE4" w:rsidP="00F42AE4">
      <w:pPr>
        <w:rPr>
          <w:lang w:val="es-CO"/>
        </w:rPr>
      </w:pPr>
    </w:p>
    <w:p w14:paraId="693A47BE" w14:textId="453D40DB"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0F1951">
        <w:rPr>
          <w:rFonts w:ascii="Arial" w:hAnsi="Arial" w:cs="Arial"/>
          <w:b/>
          <w:noProof/>
          <w:sz w:val="24"/>
          <w:szCs w:val="24"/>
        </w:rPr>
        <w:t>NOTARIA PRIMERA DEL CIRCULO DE ARMENIA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w:t>
      </w:r>
      <w:proofErr w:type="gramStart"/>
      <w:r w:rsidR="00B21899" w:rsidRPr="00D06859">
        <w:rPr>
          <w:rFonts w:ascii="Arial" w:hAnsi="Arial" w:cs="Arial"/>
          <w:sz w:val="24"/>
          <w:szCs w:val="24"/>
        </w:rPr>
        <w:t>podrá</w:t>
      </w:r>
      <w:proofErr w:type="gramEnd"/>
      <w:r w:rsidR="00B21899" w:rsidRPr="00D06859">
        <w:rPr>
          <w:rFonts w:ascii="Arial" w:hAnsi="Arial" w:cs="Arial"/>
          <w:sz w:val="24"/>
          <w:szCs w:val="24"/>
        </w:rPr>
        <w:t xml:space="preserve">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podrá optimizar la publicidad 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w:t>
      </w:r>
      <w:r w:rsidR="000F1951">
        <w:rPr>
          <w:rFonts w:ascii="Arial" w:hAnsi="Arial" w:cs="Arial"/>
          <w:b/>
          <w:noProof/>
          <w:sz w:val="24"/>
          <w:szCs w:val="24"/>
        </w:rPr>
        <w:t>NOTARIA PRIMERA DEL CIRCULO DE ARMENIA</w:t>
      </w:r>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4" w:name="_Toc54652470"/>
      <w:r w:rsidRPr="00F42AE4">
        <w:t>9.4. COOKIES DE ANÁLISIS O DESEMPEÑO</w:t>
      </w:r>
      <w:bookmarkEnd w:id="14"/>
    </w:p>
    <w:p w14:paraId="151A7CC1" w14:textId="77777777" w:rsidR="005E1760" w:rsidRPr="005E1760" w:rsidRDefault="005E1760" w:rsidP="005E1760">
      <w:pPr>
        <w:rPr>
          <w:lang w:val="es-CO"/>
        </w:rPr>
      </w:pPr>
    </w:p>
    <w:p w14:paraId="5BC82046" w14:textId="6D2BB798"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w:t>
      </w:r>
      <w:r w:rsidR="000F1951">
        <w:rPr>
          <w:rFonts w:ascii="Arial" w:hAnsi="Arial" w:cs="Arial"/>
          <w:b/>
          <w:noProof/>
          <w:sz w:val="24"/>
          <w:szCs w:val="24"/>
        </w:rPr>
        <w:t>NOTARIA PRIMERA DEL CIRCULO DE ARMENIA</w:t>
      </w:r>
      <w:r w:rsidR="004C7083">
        <w:rPr>
          <w:rFonts w:ascii="Arial" w:hAnsi="Arial" w:cs="Arial"/>
          <w:b/>
          <w:noProof/>
          <w:sz w:val="24"/>
          <w:szCs w:val="24"/>
        </w:rPr>
        <w:t xml:space="preserve">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w:t>
      </w:r>
      <w:r w:rsidR="000F1951">
        <w:rPr>
          <w:rFonts w:ascii="Arial" w:hAnsi="Arial" w:cs="Arial"/>
          <w:b/>
          <w:noProof/>
          <w:sz w:val="24"/>
          <w:szCs w:val="24"/>
        </w:rPr>
        <w:t>NOTARIA PRIMERA DEL CIRCULO DE ARMENIA</w:t>
      </w:r>
      <w:r w:rsidR="00756A2C">
        <w:rPr>
          <w:rFonts w:ascii="Arial" w:hAnsi="Arial" w:cs="Arial"/>
          <w:b/>
          <w:noProof/>
          <w:sz w:val="24"/>
          <w:szCs w:val="24"/>
        </w:rPr>
        <w:t xml:space="preserve">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4BB26AD0" w:rsidR="00185664" w:rsidRPr="00D06859"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0F1951">
        <w:rPr>
          <w:rFonts w:ascii="Arial" w:hAnsi="Arial" w:cs="Arial"/>
          <w:b/>
          <w:noProof/>
          <w:sz w:val="24"/>
          <w:szCs w:val="24"/>
        </w:rPr>
        <w:t>NOTARIA PRIMERA DEL CIRCULO DE ARMENIA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005ADA55" w14:textId="3430AC0A" w:rsidR="00750854" w:rsidRDefault="00750854" w:rsidP="00F42AE4">
      <w:pPr>
        <w:pStyle w:val="Ttulo1"/>
        <w:numPr>
          <w:ilvl w:val="0"/>
          <w:numId w:val="0"/>
        </w:numPr>
        <w:ind w:left="720"/>
      </w:pPr>
      <w:bookmarkStart w:id="15" w:name="_Toc54652471"/>
      <w:r w:rsidRPr="00F42AE4">
        <w:t>9.5. COOKIES DE GEOLOCALIZACIÓN</w:t>
      </w:r>
      <w:bookmarkEnd w:id="15"/>
    </w:p>
    <w:p w14:paraId="4A44D0C0" w14:textId="77777777" w:rsidR="005E1760" w:rsidRPr="005E1760" w:rsidRDefault="005E1760" w:rsidP="005E1760">
      <w:pPr>
        <w:rPr>
          <w:lang w:val="es-CO"/>
        </w:rPr>
      </w:pPr>
    </w:p>
    <w:p w14:paraId="29A507B7" w14:textId="41575EC5" w:rsidR="007328E1"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w:t>
      </w:r>
      <w:r w:rsidR="000F1951">
        <w:rPr>
          <w:rFonts w:ascii="Arial" w:hAnsi="Arial" w:cs="Arial"/>
          <w:b/>
          <w:noProof/>
          <w:sz w:val="24"/>
          <w:szCs w:val="24"/>
        </w:rPr>
        <w:t>NOTARIA PRIMERA DEL CIRCULO DE ARMENIA</w:t>
      </w:r>
      <w:r w:rsidRPr="00D06859">
        <w:rPr>
          <w:rFonts w:ascii="Arial" w:hAnsi="Arial" w:cs="Arial"/>
          <w:sz w:val="24"/>
          <w:szCs w:val="24"/>
        </w:rPr>
        <w:t xml:space="preserve"> la usa con el propósito de ofrecer información a los usuarios según la ciudad y/o sitio en el que se encuentre. </w:t>
      </w:r>
      <w:r w:rsidR="004C7083">
        <w:rPr>
          <w:rFonts w:ascii="Arial" w:hAnsi="Arial" w:cs="Arial"/>
          <w:sz w:val="24"/>
          <w:szCs w:val="24"/>
        </w:rPr>
        <w:t xml:space="preserve"> </w:t>
      </w:r>
    </w:p>
    <w:p w14:paraId="358CC085" w14:textId="3A6296C9" w:rsidR="000E28F4" w:rsidRDefault="000E28F4" w:rsidP="00F42AE4">
      <w:pPr>
        <w:pStyle w:val="Ttulo1"/>
        <w:numPr>
          <w:ilvl w:val="0"/>
          <w:numId w:val="0"/>
        </w:numPr>
        <w:ind w:left="720"/>
        <w:jc w:val="center"/>
      </w:pPr>
      <w:bookmarkStart w:id="16" w:name="_Toc54652472"/>
      <w:r w:rsidRPr="00F42AE4">
        <w:t>10. DURACIÓN</w:t>
      </w:r>
      <w:r w:rsidR="0061749F">
        <w:t xml:space="preserve"> </w:t>
      </w:r>
      <w:r w:rsidRPr="00F42AE4">
        <w:t>DE LAS COOKIES</w:t>
      </w:r>
      <w:bookmarkEnd w:id="16"/>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7" w:name="_Toc54652473"/>
      <w:r w:rsidRPr="00F42AE4">
        <w:t>10.1. COOKIES DE SESIÓN</w:t>
      </w:r>
      <w:bookmarkEnd w:id="17"/>
    </w:p>
    <w:p w14:paraId="2BF0DACA" w14:textId="77777777" w:rsidR="005E1760" w:rsidRPr="005E1760" w:rsidRDefault="005E1760" w:rsidP="005E1760">
      <w:pPr>
        <w:rPr>
          <w:lang w:val="es-CO"/>
        </w:rPr>
      </w:pPr>
    </w:p>
    <w:p w14:paraId="61A30B92" w14:textId="7B9E8B83"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1B448CC0" w14:textId="77777777" w:rsidR="005E1760" w:rsidRPr="00D06859" w:rsidRDefault="005E1760" w:rsidP="0064797E">
      <w:pPr>
        <w:spacing w:line="360" w:lineRule="auto"/>
        <w:jc w:val="both"/>
        <w:rPr>
          <w:rFonts w:ascii="Arial" w:hAnsi="Arial" w:cs="Arial"/>
          <w:bCs/>
          <w:sz w:val="24"/>
          <w:szCs w:val="24"/>
        </w:rPr>
      </w:pPr>
    </w:p>
    <w:p w14:paraId="69834672" w14:textId="52065139" w:rsidR="0064797E" w:rsidRDefault="0064797E" w:rsidP="00F42AE4">
      <w:pPr>
        <w:pStyle w:val="Ttulo1"/>
        <w:numPr>
          <w:ilvl w:val="0"/>
          <w:numId w:val="0"/>
        </w:numPr>
        <w:ind w:left="720"/>
      </w:pPr>
      <w:bookmarkStart w:id="18" w:name="_Toc54652474"/>
      <w:r w:rsidRPr="00F42AE4">
        <w:t>10.2. COOKIES PERSISTENTES</w:t>
      </w:r>
      <w:bookmarkEnd w:id="18"/>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19" w:name="_Toc54652475"/>
      <w:r w:rsidRPr="00F42AE4">
        <w:t>10.3. COOKIES PROPIAS</w:t>
      </w:r>
      <w:bookmarkEnd w:id="19"/>
      <w:r w:rsidRPr="00F42AE4">
        <w:t xml:space="preserve"> </w:t>
      </w:r>
    </w:p>
    <w:p w14:paraId="7DBC59B6" w14:textId="77777777" w:rsidR="005E1760" w:rsidRPr="005E1760" w:rsidRDefault="005E1760" w:rsidP="005E1760">
      <w:pPr>
        <w:rPr>
          <w:lang w:val="es-CO"/>
        </w:rPr>
      </w:pPr>
    </w:p>
    <w:p w14:paraId="334BD7F9" w14:textId="33299D7F"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w:t>
      </w:r>
      <w:r w:rsidR="000F1951">
        <w:rPr>
          <w:rFonts w:ascii="Arial" w:hAnsi="Arial" w:cs="Arial"/>
          <w:b/>
          <w:noProof/>
          <w:sz w:val="24"/>
          <w:szCs w:val="24"/>
        </w:rPr>
        <w:t>NOTARIA PRIMERA DEL CIRCULO DE ARMENIA</w:t>
      </w:r>
      <w:r w:rsidRPr="00D06859">
        <w:rPr>
          <w:rFonts w:ascii="Arial" w:hAnsi="Arial" w:cs="Arial"/>
          <w:bCs/>
          <w:sz w:val="24"/>
          <w:szCs w:val="24"/>
        </w:rPr>
        <w:t xml:space="preserve"> 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0" w:name="_Toc54652476"/>
      <w:r w:rsidRPr="00F42AE4">
        <w:t>1</w:t>
      </w:r>
      <w:r w:rsidR="004376EA">
        <w:t>1</w:t>
      </w:r>
      <w:r w:rsidRPr="00F42AE4">
        <w:t xml:space="preserve">. </w:t>
      </w:r>
      <w:r w:rsidR="00A644C0" w:rsidRPr="00F42AE4">
        <w:t>COOKIES COMPARTIDAS</w:t>
      </w:r>
      <w:bookmarkEnd w:id="20"/>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123C2B42" w:rsidR="00A644C0" w:rsidRPr="0061749F" w:rsidRDefault="00B16E3D" w:rsidP="00C32F2A">
      <w:pPr>
        <w:spacing w:line="360" w:lineRule="auto"/>
        <w:jc w:val="both"/>
        <w:rPr>
          <w:rFonts w:ascii="Arial" w:hAnsi="Arial" w:cs="Arial"/>
          <w:bCs/>
          <w:noProof/>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0F1951">
        <w:rPr>
          <w:rFonts w:ascii="Arial" w:hAnsi="Arial" w:cs="Arial"/>
          <w:b/>
          <w:noProof/>
          <w:sz w:val="24"/>
          <w:szCs w:val="24"/>
        </w:rPr>
        <w:t>NOTARIA PRIMERA DEL CIRCULO DE ARMENIA</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w:t>
      </w:r>
      <w:r w:rsidR="000F1951">
        <w:rPr>
          <w:rFonts w:ascii="Arial" w:hAnsi="Arial" w:cs="Arial"/>
          <w:b/>
          <w:noProof/>
          <w:sz w:val="24"/>
          <w:szCs w:val="24"/>
        </w:rPr>
        <w:t>NOTARIA PRIMERA DEL CIRCULO DE ARMENIA</w:t>
      </w:r>
      <w:r w:rsidR="00A644C0" w:rsidRPr="00D06859">
        <w:rPr>
          <w:rFonts w:ascii="Arial" w:hAnsi="Arial" w:cs="Arial"/>
          <w:sz w:val="24"/>
          <w:szCs w:val="24"/>
        </w:rPr>
        <w:t>, para los 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de Tratamiento y Protección de Datos Personales y cualquiera de sus actualizaciones futuras.</w:t>
      </w:r>
    </w:p>
    <w:p w14:paraId="3D6F2D73" w14:textId="69F514F6" w:rsidR="00A644C0" w:rsidRDefault="00A644C0" w:rsidP="00F42AE4">
      <w:pPr>
        <w:pStyle w:val="Ttulo1"/>
        <w:numPr>
          <w:ilvl w:val="0"/>
          <w:numId w:val="0"/>
        </w:numPr>
        <w:ind w:left="720"/>
        <w:jc w:val="center"/>
      </w:pPr>
      <w:bookmarkStart w:id="21" w:name="_Toc54652477"/>
      <w:r w:rsidRPr="00F42AE4">
        <w:t>1</w:t>
      </w:r>
      <w:r w:rsidR="004376EA">
        <w:t>2</w:t>
      </w:r>
      <w:r w:rsidRPr="00F42AE4">
        <w:t>. ALMACENAMIENTO DE COOKIES</w:t>
      </w:r>
      <w:bookmarkEnd w:id="21"/>
      <w:r w:rsidRPr="00F42AE4">
        <w:t xml:space="preserve">  </w:t>
      </w:r>
    </w:p>
    <w:p w14:paraId="0F5F8997" w14:textId="77777777" w:rsidR="005E1760" w:rsidRPr="005E1760" w:rsidRDefault="005E1760" w:rsidP="005E1760">
      <w:pPr>
        <w:rPr>
          <w:lang w:val="es-CO"/>
        </w:rPr>
      </w:pPr>
    </w:p>
    <w:p w14:paraId="5AB09626" w14:textId="2BEE9AD6"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0F1951">
        <w:rPr>
          <w:rFonts w:ascii="Arial" w:hAnsi="Arial" w:cs="Arial"/>
          <w:b/>
          <w:noProof/>
          <w:sz w:val="24"/>
          <w:szCs w:val="24"/>
        </w:rPr>
        <w:t>NOTARIA PRIMERA DEL CIRCULO DE ARMENIA</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w:t>
      </w:r>
      <w:r w:rsidR="000F1951">
        <w:rPr>
          <w:rFonts w:ascii="Arial" w:hAnsi="Arial" w:cs="Arial"/>
          <w:b/>
          <w:noProof/>
          <w:sz w:val="24"/>
          <w:szCs w:val="24"/>
        </w:rPr>
        <w:t>NOTARIA PRIMERA DEL CIRCULO DE ARMENIA</w:t>
      </w:r>
      <w:r w:rsidR="00A644C0" w:rsidRPr="00D06859">
        <w:rPr>
          <w:rFonts w:ascii="Arial" w:hAnsi="Arial" w:cs="Arial"/>
          <w:sz w:val="24"/>
          <w:szCs w:val="24"/>
        </w:rPr>
        <w:t xml:space="preserve"> 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2" w:name="_Toc54652478"/>
      <w:r w:rsidRPr="00F42AE4">
        <w:t>1</w:t>
      </w:r>
      <w:r w:rsidR="004610D8">
        <w:t>3</w:t>
      </w:r>
      <w:r w:rsidRPr="00F42AE4">
        <w:t>. DESACTIVACIÓN DE COOKIES</w:t>
      </w:r>
      <w:bookmarkEnd w:id="22"/>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t>La desactivación de las cookies no impide la navegación por el sitio web, aunque el uso de algunos de sus servicios podrá ser limitado y, por tanto, su experiencia de navegación podrá ser menos satisfactoria.</w:t>
      </w:r>
    </w:p>
    <w:p w14:paraId="70174FE2" w14:textId="07C30856" w:rsidR="00A644C0" w:rsidRDefault="00714EC4" w:rsidP="00F42AE4">
      <w:pPr>
        <w:pStyle w:val="Ttulo1"/>
        <w:numPr>
          <w:ilvl w:val="0"/>
          <w:numId w:val="0"/>
        </w:numPr>
        <w:ind w:left="720"/>
        <w:jc w:val="center"/>
      </w:pPr>
      <w:bookmarkStart w:id="23" w:name="_Toc54652479"/>
      <w:r w:rsidRPr="00F42AE4">
        <w:t>1</w:t>
      </w:r>
      <w:r w:rsidR="004F70FD">
        <w:t>4</w:t>
      </w:r>
      <w:r w:rsidRPr="00F42AE4">
        <w:t>. RETIRO DEL CONSENTIMIENTO</w:t>
      </w:r>
      <w:bookmarkEnd w:id="23"/>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4" w:name="_Toc54652480"/>
      <w:r w:rsidRPr="00F42AE4">
        <w:t>1</w:t>
      </w:r>
      <w:r w:rsidR="004748F1">
        <w:t>5</w:t>
      </w:r>
      <w:r w:rsidRPr="00F42AE4">
        <w:t>. AJUSTES O CAMBIOS EN EL PRESENTE MANUAL</w:t>
      </w:r>
      <w:bookmarkEnd w:id="24"/>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ada vez que el usuario 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5" w:name="_Toc54652481"/>
      <w:r w:rsidRPr="00F42AE4">
        <w:t>1</w:t>
      </w:r>
      <w:r w:rsidR="004748F1">
        <w:t>6</w:t>
      </w:r>
      <w:r w:rsidRPr="00F42AE4">
        <w:t>. MEDIDAS DE SEGURIDAD</w:t>
      </w:r>
      <w:bookmarkEnd w:id="25"/>
    </w:p>
    <w:p w14:paraId="54B4E8A0" w14:textId="77777777" w:rsidR="005E1760" w:rsidRPr="005E1760" w:rsidRDefault="005E1760" w:rsidP="005E1760">
      <w:pPr>
        <w:rPr>
          <w:lang w:val="es-CO"/>
        </w:rPr>
      </w:pPr>
    </w:p>
    <w:p w14:paraId="3AA97D80" w14:textId="2D999A41" w:rsidR="000B5F71" w:rsidRDefault="004748F1" w:rsidP="00162747">
      <w:pPr>
        <w:spacing w:line="360" w:lineRule="auto"/>
        <w:jc w:val="both"/>
        <w:rPr>
          <w:rFonts w:ascii="Arial" w:hAnsi="Arial" w:cs="Arial"/>
          <w:sz w:val="24"/>
          <w:szCs w:val="24"/>
        </w:rPr>
      </w:pPr>
      <w:r>
        <w:rPr>
          <w:rFonts w:ascii="Arial" w:hAnsi="Arial" w:cs="Arial"/>
          <w:sz w:val="24"/>
          <w:szCs w:val="24"/>
        </w:rPr>
        <w:t xml:space="preserve">La </w:t>
      </w:r>
      <w:r w:rsidR="000F1951">
        <w:rPr>
          <w:rFonts w:ascii="Arial" w:hAnsi="Arial" w:cs="Arial"/>
          <w:b/>
          <w:noProof/>
          <w:sz w:val="24"/>
          <w:szCs w:val="24"/>
        </w:rPr>
        <w:t>NOTARIA PRIMERA DEL CIRCULO DE ARMENIA</w:t>
      </w:r>
      <w:r w:rsidR="00162747" w:rsidRPr="004748F1">
        <w:rPr>
          <w:rFonts w:ascii="Arial" w:hAnsi="Arial" w:cs="Arial"/>
          <w:sz w:val="24"/>
          <w:szCs w:val="24"/>
        </w:rPr>
        <w:t>,</w:t>
      </w:r>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0D2721C4" w14:textId="7F9BF8D1" w:rsidR="000B5F71" w:rsidRDefault="000B5F71" w:rsidP="00F42AE4">
      <w:pPr>
        <w:pStyle w:val="Ttulo1"/>
        <w:numPr>
          <w:ilvl w:val="0"/>
          <w:numId w:val="0"/>
        </w:numPr>
        <w:ind w:left="720"/>
        <w:jc w:val="center"/>
      </w:pPr>
      <w:bookmarkStart w:id="26" w:name="_Toc54652482"/>
      <w:r w:rsidRPr="00F42AE4">
        <w:t>1</w:t>
      </w:r>
      <w:r w:rsidR="004748F1">
        <w:t>7</w:t>
      </w:r>
      <w:r w:rsidRPr="00F42AE4">
        <w:t>. TRANSFERENCIA A OTROS PAÍSES</w:t>
      </w:r>
      <w:bookmarkEnd w:id="26"/>
      <w:r w:rsidRPr="00D06859">
        <w:t xml:space="preserve"> </w:t>
      </w:r>
    </w:p>
    <w:p w14:paraId="510E27DD" w14:textId="77777777" w:rsidR="005E1760" w:rsidRPr="005E1760" w:rsidRDefault="005E1760" w:rsidP="005E1760">
      <w:pPr>
        <w:rPr>
          <w:lang w:val="es-CO"/>
        </w:rPr>
      </w:pPr>
    </w:p>
    <w:p w14:paraId="4882147A" w14:textId="6787731F"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000F1951">
        <w:rPr>
          <w:rFonts w:ascii="Arial" w:hAnsi="Arial" w:cs="Arial"/>
          <w:b/>
          <w:noProof/>
          <w:sz w:val="24"/>
          <w:szCs w:val="24"/>
        </w:rPr>
        <w:t>NOTARIA PRIMERA DEL CIRCULO DE ARMENIA</w:t>
      </w:r>
      <w:r w:rsidR="000B5F71" w:rsidRPr="00D06859">
        <w:rPr>
          <w:rFonts w:ascii="Arial" w:hAnsi="Arial" w:cs="Arial"/>
          <w:sz w:val="24"/>
          <w:szCs w:val="24"/>
        </w:rPr>
        <w:t>,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En los casos no contemplados como excepción, corresponderá a la Superintendencia de Industria y Comercio proferir la declaración de conformidad 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Las transmisiones internacionales de datos personales que se efectúen entre un responsable y un encargado para permitir que el encargado realice el tratamiento por cuenta del responsable, no requerirán ser informadas al Titular ni contar con su 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7" w:name="_Toc54652483"/>
      <w:r w:rsidRPr="00F42AE4">
        <w:t>1</w:t>
      </w:r>
      <w:r w:rsidR="00477367">
        <w:t>8</w:t>
      </w:r>
      <w:r w:rsidRPr="00F42AE4">
        <w:t>. RESTRICCIONES</w:t>
      </w:r>
      <w:bookmarkEnd w:id="27"/>
      <w:r w:rsidRPr="00F42AE4">
        <w:t xml:space="preserve"> </w:t>
      </w:r>
    </w:p>
    <w:p w14:paraId="4B33EE63" w14:textId="77777777" w:rsidR="005E1760" w:rsidRPr="005E1760" w:rsidRDefault="005E1760" w:rsidP="005E1760">
      <w:pPr>
        <w:rPr>
          <w:lang w:val="es-CO"/>
        </w:rPr>
      </w:pPr>
    </w:p>
    <w:p w14:paraId="3273F71A" w14:textId="228F7E5A"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0F1951">
        <w:rPr>
          <w:rFonts w:ascii="Arial" w:hAnsi="Arial" w:cs="Arial"/>
          <w:b/>
          <w:noProof/>
          <w:sz w:val="24"/>
          <w:szCs w:val="24"/>
        </w:rPr>
        <w:t>NOTARIA PRIMERA DEL CIRCULO DE ARMENIA</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solicitando a </w:t>
      </w:r>
      <w:r w:rsidR="00004105">
        <w:rPr>
          <w:rFonts w:ascii="Arial" w:hAnsi="Arial" w:cs="Arial"/>
          <w:sz w:val="24"/>
          <w:szCs w:val="24"/>
        </w:rPr>
        <w:t xml:space="preserve">La </w:t>
      </w:r>
      <w:r w:rsidR="000F1951">
        <w:rPr>
          <w:rFonts w:ascii="Arial" w:hAnsi="Arial" w:cs="Arial"/>
          <w:b/>
          <w:noProof/>
          <w:sz w:val="24"/>
          <w:szCs w:val="24"/>
        </w:rPr>
        <w:t>NOTARIA PRIMERA DEL CIRCULO DE ARMENIA</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0F1951">
        <w:rPr>
          <w:rFonts w:ascii="Arial" w:hAnsi="Arial" w:cs="Arial"/>
          <w:b/>
          <w:noProof/>
          <w:sz w:val="24"/>
          <w:szCs w:val="24"/>
        </w:rPr>
        <w:t>NOTARIA PRIMERA DEL CIRCULO DE ARMENIA</w:t>
      </w:r>
      <w:r w:rsidR="00544242">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77777777" w:rsidR="005E1760" w:rsidRPr="00D06859" w:rsidRDefault="005E176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8" w:name="_Toc54652484"/>
      <w:r>
        <w:t>19</w:t>
      </w:r>
      <w:r w:rsidR="00E70AD0" w:rsidRPr="00F42AE4">
        <w:t xml:space="preserve">. </w:t>
      </w:r>
      <w:r w:rsidR="004E39F0" w:rsidRPr="00F42AE4">
        <w:t xml:space="preserve">USO DE </w:t>
      </w:r>
      <w:r w:rsidR="00E70AD0" w:rsidRPr="00F42AE4">
        <w:t>SOFTWARE</w:t>
      </w:r>
      <w:bookmarkEnd w:id="28"/>
      <w:r w:rsidR="00E70AD0" w:rsidRPr="00F42AE4">
        <w:t xml:space="preserve"> </w:t>
      </w:r>
    </w:p>
    <w:p w14:paraId="38D1D1FD" w14:textId="77777777" w:rsidR="005E1760" w:rsidRPr="005E1760" w:rsidRDefault="005E1760" w:rsidP="005E1760">
      <w:pPr>
        <w:rPr>
          <w:lang w:val="es-CO"/>
        </w:rPr>
      </w:pPr>
    </w:p>
    <w:p w14:paraId="39ECDA45" w14:textId="7023D114"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000F1951">
        <w:rPr>
          <w:rFonts w:ascii="Arial" w:hAnsi="Arial" w:cs="Arial"/>
          <w:b/>
          <w:noProof/>
          <w:sz w:val="24"/>
          <w:szCs w:val="24"/>
        </w:rPr>
        <w:t>NOTARIA PRIMERA DEL CIRCULO DE ARMENIA</w:t>
      </w:r>
      <w:r w:rsidR="00544242">
        <w:rPr>
          <w:rFonts w:ascii="Arial" w:hAnsi="Arial" w:cs="Arial"/>
          <w:noProof/>
          <w:sz w:val="24"/>
          <w:szCs w:val="24"/>
        </w:rPr>
        <w:t>,</w:t>
      </w:r>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3A3AA01A" w:rsidR="00DD11F2" w:rsidRDefault="00165206" w:rsidP="00E70AD0">
      <w:pPr>
        <w:spacing w:line="360" w:lineRule="auto"/>
        <w:jc w:val="both"/>
        <w:rPr>
          <w:rFonts w:ascii="Arial" w:hAnsi="Arial" w:cs="Arial"/>
          <w:sz w:val="24"/>
          <w:szCs w:val="24"/>
        </w:rPr>
      </w:pPr>
      <w:r>
        <w:rPr>
          <w:rFonts w:ascii="Arial" w:hAnsi="Arial" w:cs="Arial"/>
          <w:sz w:val="24"/>
          <w:szCs w:val="24"/>
        </w:rPr>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0F1951">
        <w:rPr>
          <w:rFonts w:ascii="Arial" w:hAnsi="Arial" w:cs="Arial"/>
          <w:b/>
          <w:noProof/>
          <w:sz w:val="24"/>
          <w:szCs w:val="24"/>
        </w:rPr>
        <w:t>NOTARIA PRIMERA DEL CIRCULO DE ARMENIA</w:t>
      </w:r>
      <w:r w:rsidR="00E70AD0" w:rsidRPr="00E70AD0">
        <w:rPr>
          <w:rFonts w:ascii="Arial" w:hAnsi="Arial" w:cs="Arial"/>
          <w:sz w:val="24"/>
          <w:szCs w:val="24"/>
        </w:rPr>
        <w:t>, de sus otorgantes de licencia y proveedores, y están 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4D1EE026" w:rsidR="005E1760" w:rsidRDefault="00E70AD0" w:rsidP="00E70AD0">
      <w:pPr>
        <w:spacing w:line="360" w:lineRule="auto"/>
        <w:jc w:val="both"/>
        <w:rPr>
          <w:rFonts w:ascii="Arial" w:hAnsi="Arial" w:cs="Arial"/>
          <w:sz w:val="24"/>
          <w:szCs w:val="24"/>
        </w:rPr>
      </w:pPr>
      <w:r w:rsidRPr="00E70AD0">
        <w:rPr>
          <w:rFonts w:ascii="Arial" w:hAnsi="Arial" w:cs="Arial"/>
          <w:sz w:val="24"/>
          <w:szCs w:val="24"/>
        </w:rPr>
        <w:t xml:space="preserve">A menos que </w:t>
      </w:r>
      <w:r w:rsidR="002B77E5">
        <w:rPr>
          <w:rFonts w:ascii="Arial" w:hAnsi="Arial" w:cs="Arial"/>
          <w:sz w:val="24"/>
          <w:szCs w:val="24"/>
        </w:rPr>
        <w:t xml:space="preserve">La </w:t>
      </w:r>
      <w:r w:rsidR="000F1951">
        <w:rPr>
          <w:rFonts w:ascii="Arial" w:hAnsi="Arial" w:cs="Arial"/>
          <w:b/>
          <w:noProof/>
          <w:sz w:val="24"/>
          <w:szCs w:val="24"/>
        </w:rPr>
        <w:t>NOTARIA PRIMERA DEL CIRCULO DE ARMENIA</w:t>
      </w:r>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29" w:name="_Toc54652485"/>
      <w:r w:rsidRPr="00F42AE4">
        <w:t>2</w:t>
      </w:r>
      <w:r w:rsidR="002B77E5">
        <w:t>0</w:t>
      </w:r>
      <w:r w:rsidRPr="00F42AE4">
        <w:t>. USO Y CIERRE DE LA PÁGINA WEB</w:t>
      </w:r>
      <w:bookmarkEnd w:id="29"/>
    </w:p>
    <w:p w14:paraId="407F5837" w14:textId="77777777" w:rsidR="005E1760" w:rsidRPr="005E1760" w:rsidRDefault="005E1760" w:rsidP="005E1760">
      <w:pPr>
        <w:rPr>
          <w:lang w:val="es-CO"/>
        </w:rPr>
      </w:pPr>
    </w:p>
    <w:p w14:paraId="5D527DCF" w14:textId="418EC924" w:rsidR="005E1760" w:rsidRPr="00D405A8"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0F1951">
        <w:rPr>
          <w:rFonts w:ascii="Arial" w:hAnsi="Arial" w:cs="Arial"/>
          <w:b/>
          <w:noProof/>
          <w:sz w:val="24"/>
          <w:szCs w:val="24"/>
        </w:rPr>
        <w:t>NOTARIA PRIMERA DEL CIRCULO DE ARMENIA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0F1951">
        <w:rPr>
          <w:rFonts w:ascii="Arial" w:hAnsi="Arial" w:cs="Arial"/>
          <w:b/>
          <w:noProof/>
          <w:sz w:val="24"/>
          <w:szCs w:val="24"/>
        </w:rPr>
        <w:t>NOTARIA PRIMERA DEL CIRCULO DE ARMENIA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procedimientos técnicos, 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6DB8FECE" w14:textId="4C4EB7DF" w:rsidR="000F0DE2" w:rsidRDefault="00A011F7" w:rsidP="00F42AE4">
      <w:pPr>
        <w:pStyle w:val="Ttulo1"/>
        <w:numPr>
          <w:ilvl w:val="0"/>
          <w:numId w:val="0"/>
        </w:numPr>
        <w:ind w:left="720"/>
        <w:jc w:val="center"/>
      </w:pPr>
      <w:bookmarkStart w:id="30" w:name="_Toc54652486"/>
      <w:r w:rsidRPr="00F42AE4">
        <w:t>2</w:t>
      </w:r>
      <w:r w:rsidR="00AF0E81">
        <w:t>1</w:t>
      </w:r>
      <w:r w:rsidRPr="00F42AE4">
        <w:t>. REVISIÓN DE LA PÁGINA WEB</w:t>
      </w:r>
      <w:bookmarkEnd w:id="30"/>
      <w:r w:rsidRPr="00F42AE4">
        <w:t xml:space="preserve"> </w:t>
      </w:r>
    </w:p>
    <w:p w14:paraId="12CE2493" w14:textId="77777777" w:rsidR="005E1760" w:rsidRPr="005E1760" w:rsidRDefault="005E1760" w:rsidP="005E1760">
      <w:pPr>
        <w:rPr>
          <w:lang w:val="es-CO"/>
        </w:rPr>
      </w:pPr>
    </w:p>
    <w:p w14:paraId="70716CEA" w14:textId="007FB74F"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000F1951">
        <w:rPr>
          <w:rFonts w:ascii="Arial" w:hAnsi="Arial" w:cs="Arial"/>
          <w:b/>
          <w:noProof/>
          <w:sz w:val="24"/>
          <w:szCs w:val="24"/>
        </w:rPr>
        <w:t>NOTARIA PRIMERA DEL CIRCULO DE ARMENIA</w:t>
      </w:r>
      <w:r w:rsidR="00544242">
        <w:rPr>
          <w:rFonts w:ascii="Arial" w:hAnsi="Arial" w:cs="Arial"/>
          <w:noProof/>
          <w:sz w:val="24"/>
          <w:szCs w:val="24"/>
        </w:rPr>
        <w:t>,</w:t>
      </w:r>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1" w:name="_Toc54652487"/>
      <w:r w:rsidRPr="00F42AE4">
        <w:t>2</w:t>
      </w:r>
      <w:r w:rsidR="00CE5299">
        <w:t>2</w:t>
      </w:r>
      <w:r w:rsidRPr="00F42AE4">
        <w:t>. VIGENCIA</w:t>
      </w:r>
      <w:bookmarkEnd w:id="31"/>
      <w:r w:rsidRPr="00F42AE4">
        <w:t xml:space="preserve"> </w:t>
      </w:r>
    </w:p>
    <w:p w14:paraId="35B5DAFE" w14:textId="77777777" w:rsidR="005E1760" w:rsidRPr="005E1760" w:rsidRDefault="005E1760" w:rsidP="005E1760">
      <w:pPr>
        <w:rPr>
          <w:lang w:val="es-CO"/>
        </w:rPr>
      </w:pPr>
    </w:p>
    <w:p w14:paraId="02EF771C" w14:textId="7D3DF63E"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0F1951">
        <w:rPr>
          <w:rFonts w:ascii="Arial" w:hAnsi="Arial" w:cs="Arial"/>
          <w:b/>
          <w:noProof/>
          <w:sz w:val="24"/>
          <w:szCs w:val="24"/>
        </w:rPr>
        <w:t>NOTARIA PRIMERA DEL CIRCULO DE ARMENIA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0F1951">
        <w:rPr>
          <w:rFonts w:ascii="Arial" w:hAnsi="Arial" w:cs="Arial"/>
          <w:b/>
          <w:noProof/>
          <w:sz w:val="24"/>
          <w:szCs w:val="24"/>
        </w:rPr>
        <w:t>NOTARIA PRIMERA DEL CIRCULO DE ARMENIA</w:t>
      </w:r>
      <w:bookmarkStart w:id="32" w:name="_GoBack"/>
      <w:bookmarkEnd w:id="32"/>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43561BA6"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t>El presente Manual se</w:t>
      </w:r>
      <w:r w:rsidR="008102AA">
        <w:rPr>
          <w:rFonts w:ascii="Arial" w:hAnsi="Arial" w:cs="Arial"/>
          <w:sz w:val="24"/>
          <w:szCs w:val="24"/>
        </w:rPr>
        <w:t xml:space="preserve"> actualiza a partir del mes de </w:t>
      </w:r>
      <w:r w:rsidR="00CE5299">
        <w:rPr>
          <w:rFonts w:ascii="Arial" w:hAnsi="Arial" w:cs="Arial"/>
          <w:sz w:val="24"/>
          <w:szCs w:val="24"/>
        </w:rPr>
        <w:t>octubre</w:t>
      </w:r>
      <w:r w:rsidR="008102AA">
        <w:rPr>
          <w:rFonts w:ascii="Arial" w:hAnsi="Arial" w:cs="Arial"/>
          <w:sz w:val="24"/>
          <w:szCs w:val="24"/>
        </w:rPr>
        <w:t xml:space="preserve"> del 2020.</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11"/>
      <w:footerReference w:type="default" r:id="rId12"/>
      <w:headerReference w:type="first" r:id="rId13"/>
      <w:footerReference w:type="first" r:id="rId14"/>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3EA51" w14:textId="77777777" w:rsidR="00B3029F" w:rsidRDefault="00B3029F" w:rsidP="00281C88">
      <w:pPr>
        <w:spacing w:after="0" w:line="240" w:lineRule="auto"/>
      </w:pPr>
      <w:r>
        <w:separator/>
      </w:r>
    </w:p>
  </w:endnote>
  <w:endnote w:type="continuationSeparator" w:id="0">
    <w:p w14:paraId="64AD43F3" w14:textId="77777777" w:rsidR="00B3029F" w:rsidRDefault="00B3029F"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lang w:eastAsia="es-ES"/>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lang w:eastAsia="es-ES"/>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eastAsia="es-ES"/>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03D52" w14:textId="1B0D5386" w:rsidR="003C7BBE" w:rsidRDefault="003C7BBE">
    <w:pPr>
      <w:pStyle w:val="Piedepgina"/>
    </w:pPr>
    <w:r w:rsidRPr="002249DF">
      <w:rPr>
        <w:rStyle w:val="Hipervnculo"/>
        <w:noProof/>
        <w:sz w:val="24"/>
        <w:szCs w:val="24"/>
        <w:lang w:eastAsia="es-ES"/>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B1DBC" w14:textId="77777777" w:rsidR="00B3029F" w:rsidRDefault="00B3029F" w:rsidP="00281C88">
      <w:pPr>
        <w:spacing w:after="0" w:line="240" w:lineRule="auto"/>
      </w:pPr>
      <w:r>
        <w:separator/>
      </w:r>
    </w:p>
  </w:footnote>
  <w:footnote w:type="continuationSeparator" w:id="0">
    <w:p w14:paraId="4E8F1114" w14:textId="77777777" w:rsidR="00B3029F" w:rsidRDefault="00B3029F" w:rsidP="00281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24"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4873"/>
      <w:gridCol w:w="2143"/>
    </w:tblGrid>
    <w:tr w:rsidR="00FD1BF3" w:rsidRPr="00190FBB" w14:paraId="17F9F281" w14:textId="77777777" w:rsidTr="00AB366D">
      <w:trPr>
        <w:trHeight w:val="415"/>
      </w:trPr>
      <w:tc>
        <w:tcPr>
          <w:tcW w:w="2206" w:type="dxa"/>
          <w:vMerge w:val="restart"/>
          <w:vAlign w:val="center"/>
        </w:tcPr>
        <w:p w14:paraId="53C94B82" w14:textId="6FDD7215" w:rsidR="00FD1BF3" w:rsidRPr="00190FBB" w:rsidRDefault="000F1951" w:rsidP="00A07067">
          <w:pPr>
            <w:jc w:val="center"/>
            <w:rPr>
              <w:rFonts w:cs="Arial"/>
              <w:sz w:val="20"/>
            </w:rPr>
          </w:pPr>
          <w:r>
            <w:object w:dxaOrig="3900" w:dyaOrig="1485" w14:anchorId="4D1D3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6pt;height:57.05pt" o:ole="">
                <v:imagedata r:id="rId1" o:title=""/>
              </v:shape>
              <o:OLEObject Type="Embed" ProgID="PBrush" ShapeID="_x0000_i1025" DrawAspect="Content" ObjectID="_1725542317" r:id="rId2"/>
            </w:object>
          </w:r>
        </w:p>
      </w:tc>
      <w:tc>
        <w:tcPr>
          <w:tcW w:w="5602" w:type="dxa"/>
          <w:vMerge w:val="restart"/>
          <w:vAlign w:val="center"/>
        </w:tcPr>
        <w:p w14:paraId="6C6291D1" w14:textId="3044E37F" w:rsidR="00FD1BF3" w:rsidRPr="0096393F" w:rsidRDefault="00FD1BF3" w:rsidP="00A07067">
          <w:pPr>
            <w:spacing w:after="0" w:line="240" w:lineRule="auto"/>
            <w:jc w:val="center"/>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16"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FD1BF3" w:rsidRPr="00190FBB" w14:paraId="662AA924" w14:textId="77777777" w:rsidTr="00AB366D">
      <w:trPr>
        <w:trHeight w:val="415"/>
      </w:trPr>
      <w:tc>
        <w:tcPr>
          <w:tcW w:w="2206" w:type="dxa"/>
          <w:vMerge/>
          <w:vAlign w:val="center"/>
        </w:tcPr>
        <w:p w14:paraId="6AD901D9" w14:textId="77777777" w:rsidR="00FD1BF3" w:rsidRPr="00190FBB" w:rsidRDefault="00FD1BF3" w:rsidP="00A07067">
          <w:pPr>
            <w:jc w:val="center"/>
            <w:rPr>
              <w:rFonts w:cs="Arial"/>
              <w:sz w:val="20"/>
            </w:rPr>
          </w:pPr>
        </w:p>
      </w:tc>
      <w:tc>
        <w:tcPr>
          <w:tcW w:w="5602" w:type="dxa"/>
          <w:vMerge/>
          <w:vAlign w:val="center"/>
        </w:tcPr>
        <w:p w14:paraId="2228CA82" w14:textId="77777777" w:rsidR="00FD1BF3" w:rsidRPr="00190FBB" w:rsidRDefault="00FD1BF3" w:rsidP="00A07067">
          <w:pPr>
            <w:jc w:val="center"/>
            <w:rPr>
              <w:rFonts w:cs="Arial"/>
              <w:sz w:val="20"/>
            </w:rPr>
          </w:pPr>
        </w:p>
      </w:tc>
      <w:tc>
        <w:tcPr>
          <w:tcW w:w="2416" w:type="dxa"/>
          <w:vAlign w:val="center"/>
        </w:tcPr>
        <w:p w14:paraId="11EDADA1" w14:textId="47EC7275"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2020</w:t>
          </w:r>
        </w:p>
      </w:tc>
    </w:tr>
    <w:tr w:rsidR="00FD1BF3" w:rsidRPr="00190FBB" w14:paraId="2517FD9C" w14:textId="77777777" w:rsidTr="00AB366D">
      <w:trPr>
        <w:trHeight w:val="415"/>
      </w:trPr>
      <w:tc>
        <w:tcPr>
          <w:tcW w:w="2206" w:type="dxa"/>
          <w:vMerge/>
          <w:vAlign w:val="center"/>
        </w:tcPr>
        <w:p w14:paraId="0DA7B800" w14:textId="77777777" w:rsidR="00FD1BF3" w:rsidRPr="00190FBB" w:rsidRDefault="00FD1BF3" w:rsidP="00A07067">
          <w:pPr>
            <w:jc w:val="center"/>
            <w:rPr>
              <w:rFonts w:cs="Arial"/>
              <w:sz w:val="20"/>
            </w:rPr>
          </w:pPr>
        </w:p>
      </w:tc>
      <w:tc>
        <w:tcPr>
          <w:tcW w:w="5602" w:type="dxa"/>
          <w:vMerge/>
          <w:vAlign w:val="center"/>
        </w:tcPr>
        <w:p w14:paraId="764A9D61" w14:textId="77777777" w:rsidR="00FD1BF3" w:rsidRPr="00190FBB" w:rsidRDefault="00FD1BF3" w:rsidP="00A07067">
          <w:pPr>
            <w:jc w:val="center"/>
            <w:rPr>
              <w:rFonts w:cs="Arial"/>
              <w:sz w:val="20"/>
            </w:rPr>
          </w:pPr>
        </w:p>
      </w:tc>
      <w:tc>
        <w:tcPr>
          <w:tcW w:w="2416" w:type="dxa"/>
          <w:vAlign w:val="center"/>
        </w:tcPr>
        <w:p w14:paraId="27849A16" w14:textId="2ECE669D"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00</w:t>
          </w:r>
        </w:p>
      </w:tc>
    </w:tr>
    <w:tr w:rsidR="00FD1BF3" w:rsidRPr="00190FBB" w14:paraId="67D00397" w14:textId="77777777" w:rsidTr="00AB366D">
      <w:trPr>
        <w:trHeight w:val="415"/>
      </w:trPr>
      <w:tc>
        <w:tcPr>
          <w:tcW w:w="2206" w:type="dxa"/>
          <w:vMerge/>
          <w:vAlign w:val="center"/>
        </w:tcPr>
        <w:p w14:paraId="24690551" w14:textId="77777777" w:rsidR="00FD1BF3" w:rsidRPr="00190FBB" w:rsidRDefault="00FD1BF3" w:rsidP="00A07067">
          <w:pPr>
            <w:jc w:val="center"/>
            <w:rPr>
              <w:rFonts w:cs="Arial"/>
              <w:sz w:val="20"/>
            </w:rPr>
          </w:pPr>
        </w:p>
      </w:tc>
      <w:tc>
        <w:tcPr>
          <w:tcW w:w="5602" w:type="dxa"/>
          <w:vMerge/>
          <w:vAlign w:val="center"/>
        </w:tcPr>
        <w:p w14:paraId="6BFDBE61" w14:textId="77777777" w:rsidR="00FD1BF3" w:rsidRPr="00190FBB" w:rsidRDefault="00FD1BF3" w:rsidP="00A07067">
          <w:pPr>
            <w:jc w:val="center"/>
            <w:rPr>
              <w:rFonts w:cs="Arial"/>
              <w:sz w:val="20"/>
            </w:rPr>
          </w:pPr>
        </w:p>
      </w:tc>
      <w:tc>
        <w:tcPr>
          <w:tcW w:w="2416"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4C6B5D">
            <w:rPr>
              <w:rFonts w:ascii="Arial" w:hAnsi="Arial" w:cs="Arial"/>
              <w:noProof/>
              <w:color w:val="808080"/>
              <w:sz w:val="16"/>
              <w:szCs w:val="16"/>
            </w:rPr>
            <w:t>3</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4C6B5D">
            <w:rPr>
              <w:rFonts w:ascii="Arial" w:hAnsi="Arial" w:cs="Arial"/>
              <w:noProof/>
              <w:color w:val="808080"/>
              <w:sz w:val="16"/>
              <w:szCs w:val="16"/>
            </w:rPr>
            <w:t>17</w:t>
          </w:r>
          <w:r w:rsidRPr="0096393F">
            <w:rPr>
              <w:rFonts w:ascii="Arial" w:hAnsi="Arial" w:cs="Arial"/>
              <w:color w:val="808080"/>
              <w:sz w:val="16"/>
              <w:szCs w:val="16"/>
            </w:rPr>
            <w:fldChar w:fldCharType="end"/>
          </w:r>
        </w:p>
      </w:tc>
    </w:tr>
  </w:tbl>
  <w:p w14:paraId="231DA73A" w14:textId="3F435373" w:rsidR="00FD1BF3" w:rsidRDefault="00FD1BF3">
    <w:pPr>
      <w:pStyle w:val="Encabezado"/>
    </w:pPr>
    <w:r w:rsidRPr="00523E27">
      <w:rPr>
        <w:noProof/>
        <w:lang w:eastAsia="es-ES"/>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97B0BF-4C02-4423-BE8D-6AF774523FD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1A4E" w14:textId="2A7EDC97" w:rsidR="00FD1BF3" w:rsidRDefault="00FD1BF3" w:rsidP="00C7598B">
    <w:pPr>
      <w:pStyle w:val="Encabezado"/>
      <w:tabs>
        <w:tab w:val="clear" w:pos="4252"/>
        <w:tab w:val="clear" w:pos="8504"/>
        <w:tab w:val="left" w:pos="3810"/>
        <w:tab w:val="left" w:pos="7230"/>
      </w:tabs>
    </w:pPr>
    <w:r w:rsidRPr="00397E28">
      <w:rPr>
        <w:noProof/>
        <w:lang w:eastAsia="es-ES"/>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2"/>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493F"/>
    <w:rsid w:val="000E0B5B"/>
    <w:rsid w:val="000E1CE6"/>
    <w:rsid w:val="000E28F4"/>
    <w:rsid w:val="000E346E"/>
    <w:rsid w:val="000E56A6"/>
    <w:rsid w:val="000F0DE2"/>
    <w:rsid w:val="000F1951"/>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52F5"/>
    <w:rsid w:val="00162747"/>
    <w:rsid w:val="00165206"/>
    <w:rsid w:val="001674D1"/>
    <w:rsid w:val="00171EE9"/>
    <w:rsid w:val="00172E55"/>
    <w:rsid w:val="00176FA8"/>
    <w:rsid w:val="00185664"/>
    <w:rsid w:val="001938CF"/>
    <w:rsid w:val="00194278"/>
    <w:rsid w:val="001A049F"/>
    <w:rsid w:val="001A1DBD"/>
    <w:rsid w:val="001A3850"/>
    <w:rsid w:val="001A4186"/>
    <w:rsid w:val="001A426B"/>
    <w:rsid w:val="001B3C13"/>
    <w:rsid w:val="001B3DEA"/>
    <w:rsid w:val="001B6A7E"/>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7E28"/>
    <w:rsid w:val="003A2EE0"/>
    <w:rsid w:val="003A2FD8"/>
    <w:rsid w:val="003A46C5"/>
    <w:rsid w:val="003A4B96"/>
    <w:rsid w:val="003B3645"/>
    <w:rsid w:val="003B42CA"/>
    <w:rsid w:val="003C0D0F"/>
    <w:rsid w:val="003C1DDC"/>
    <w:rsid w:val="003C5839"/>
    <w:rsid w:val="003C7BBE"/>
    <w:rsid w:val="003D4394"/>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4DDE"/>
    <w:rsid w:val="004B532B"/>
    <w:rsid w:val="004B5424"/>
    <w:rsid w:val="004C0BBC"/>
    <w:rsid w:val="004C16ED"/>
    <w:rsid w:val="004C4D5A"/>
    <w:rsid w:val="004C4EBE"/>
    <w:rsid w:val="004C6B5D"/>
    <w:rsid w:val="004C7083"/>
    <w:rsid w:val="004D3F5D"/>
    <w:rsid w:val="004D7033"/>
    <w:rsid w:val="004E39F0"/>
    <w:rsid w:val="004E3E9E"/>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6A2C"/>
    <w:rsid w:val="00761196"/>
    <w:rsid w:val="00763FD1"/>
    <w:rsid w:val="00764543"/>
    <w:rsid w:val="007648E0"/>
    <w:rsid w:val="00770D21"/>
    <w:rsid w:val="007710D0"/>
    <w:rsid w:val="00777614"/>
    <w:rsid w:val="0078085A"/>
    <w:rsid w:val="007808AE"/>
    <w:rsid w:val="007A157A"/>
    <w:rsid w:val="007A25E7"/>
    <w:rsid w:val="007B114B"/>
    <w:rsid w:val="007B2D5C"/>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C20A4"/>
    <w:rsid w:val="008C2DAD"/>
    <w:rsid w:val="008C2DD2"/>
    <w:rsid w:val="008C3530"/>
    <w:rsid w:val="008C3ED3"/>
    <w:rsid w:val="008C61FD"/>
    <w:rsid w:val="008C77BF"/>
    <w:rsid w:val="008E2610"/>
    <w:rsid w:val="008E3AE1"/>
    <w:rsid w:val="008E481E"/>
    <w:rsid w:val="008F33F1"/>
    <w:rsid w:val="008F6F74"/>
    <w:rsid w:val="009034D5"/>
    <w:rsid w:val="009067DE"/>
    <w:rsid w:val="00906E33"/>
    <w:rsid w:val="00910D5F"/>
    <w:rsid w:val="00910EC7"/>
    <w:rsid w:val="00913685"/>
    <w:rsid w:val="009200E3"/>
    <w:rsid w:val="0094062A"/>
    <w:rsid w:val="00950A49"/>
    <w:rsid w:val="0095337F"/>
    <w:rsid w:val="00954018"/>
    <w:rsid w:val="009571C0"/>
    <w:rsid w:val="00962F06"/>
    <w:rsid w:val="00963D74"/>
    <w:rsid w:val="00972128"/>
    <w:rsid w:val="00973EEF"/>
    <w:rsid w:val="0097499D"/>
    <w:rsid w:val="00980E1F"/>
    <w:rsid w:val="00981D48"/>
    <w:rsid w:val="00984876"/>
    <w:rsid w:val="009853D4"/>
    <w:rsid w:val="00990E0F"/>
    <w:rsid w:val="009A0985"/>
    <w:rsid w:val="009A2CAE"/>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57A8"/>
    <w:rsid w:val="00BB7458"/>
    <w:rsid w:val="00BC3633"/>
    <w:rsid w:val="00BD7DA7"/>
    <w:rsid w:val="00BE1E8B"/>
    <w:rsid w:val="00BE528E"/>
    <w:rsid w:val="00BF0DB4"/>
    <w:rsid w:val="00BF393E"/>
    <w:rsid w:val="00C04A1B"/>
    <w:rsid w:val="00C06FED"/>
    <w:rsid w:val="00C07856"/>
    <w:rsid w:val="00C10174"/>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61D05"/>
    <w:rsid w:val="00F66644"/>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ED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de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customStyle="1" w:styleId="UnresolvedMention">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de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customStyle="1" w:styleId="UnresolvedMention">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A2991-FA69-4111-B773-CCF0A1EB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3771</Words>
  <Characters>20746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ADH GROUPS</dc:creator>
  <cp:keywords>TEL 3023694905</cp:keywords>
  <cp:lastModifiedBy>Informacion</cp:lastModifiedBy>
  <cp:revision>3</cp:revision>
  <cp:lastPrinted>2022-09-24T21:32:00Z</cp:lastPrinted>
  <dcterms:created xsi:type="dcterms:W3CDTF">2022-09-24T21:32:00Z</dcterms:created>
  <dcterms:modified xsi:type="dcterms:W3CDTF">2022-09-24T21:32:00Z</dcterms:modified>
</cp:coreProperties>
</file>